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D1" w:rsidRDefault="00CC56D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C56D1" w:rsidRDefault="00CC56D1">
      <w:pPr>
        <w:pStyle w:val="ConsPlusNormal"/>
        <w:jc w:val="both"/>
        <w:outlineLvl w:val="0"/>
      </w:pPr>
    </w:p>
    <w:p w:rsidR="00CC56D1" w:rsidRDefault="00CC56D1">
      <w:pPr>
        <w:pStyle w:val="ConsPlusTitle"/>
        <w:jc w:val="center"/>
        <w:outlineLvl w:val="0"/>
      </w:pPr>
      <w:r>
        <w:t>ПРАВИТЕЛЬСТВО РОССИЙСКОЙ ФЕДЕРАЦИИ</w:t>
      </w:r>
    </w:p>
    <w:p w:rsidR="00CC56D1" w:rsidRDefault="00CC56D1">
      <w:pPr>
        <w:pStyle w:val="ConsPlusTitle"/>
        <w:jc w:val="center"/>
      </w:pPr>
    </w:p>
    <w:p w:rsidR="00CC56D1" w:rsidRDefault="00CC56D1">
      <w:pPr>
        <w:pStyle w:val="ConsPlusTitle"/>
        <w:jc w:val="center"/>
      </w:pPr>
      <w:r>
        <w:t>ПОСТАНОВЛЕНИЕ</w:t>
      </w:r>
    </w:p>
    <w:p w:rsidR="00CC56D1" w:rsidRDefault="00CC56D1">
      <w:pPr>
        <w:pStyle w:val="ConsPlusTitle"/>
        <w:jc w:val="center"/>
      </w:pPr>
      <w:r>
        <w:t>от 9 октября 1995 г. N 982</w:t>
      </w:r>
    </w:p>
    <w:p w:rsidR="00CC56D1" w:rsidRDefault="00CC56D1">
      <w:pPr>
        <w:pStyle w:val="ConsPlusTitle"/>
        <w:jc w:val="center"/>
      </w:pPr>
    </w:p>
    <w:p w:rsidR="00CC56D1" w:rsidRDefault="00CC56D1">
      <w:pPr>
        <w:pStyle w:val="ConsPlusTitle"/>
        <w:jc w:val="center"/>
      </w:pPr>
      <w:bookmarkStart w:id="0" w:name="_GoBack"/>
      <w:r>
        <w:t>ОБ УТВЕРЖДЕНИИ ПОРЯДКА ВЫПУСКА И ПОГАШЕНИЯ ГОСУДАРСТВЕННЫХ ЖИЛИЩНЫХ</w:t>
      </w:r>
      <w:bookmarkEnd w:id="0"/>
    </w:p>
    <w:p w:rsidR="00CC56D1" w:rsidRDefault="00CC56D1">
      <w:pPr>
        <w:pStyle w:val="ConsPlusTitle"/>
        <w:jc w:val="center"/>
      </w:pPr>
      <w:r>
        <w:t>СЕРТИФИКАТОВ, ВЫДАВАЕМЫХ ГРАЖДАНАМ РОССИЙСКОЙ ФЕДЕРАЦИИ,</w:t>
      </w:r>
    </w:p>
    <w:p w:rsidR="00CC56D1" w:rsidRDefault="00CC56D1">
      <w:pPr>
        <w:pStyle w:val="ConsPlusTitle"/>
        <w:jc w:val="center"/>
      </w:pPr>
      <w:r>
        <w:t>ЛИШИВШИМСЯ ЖИЛОГО ПОМЕЩЕНИЯ В РЕЗУЛЬТАТЕ ЧРЕЗВЫЧАЙНЫХ</w:t>
      </w:r>
    </w:p>
    <w:p w:rsidR="00CC56D1" w:rsidRDefault="00CC56D1">
      <w:pPr>
        <w:pStyle w:val="ConsPlusTitle"/>
        <w:jc w:val="center"/>
      </w:pPr>
      <w:r>
        <w:t>СИТУАЦИЙ, СТИХИЙНЫХ БЕДСТВИЙ, ТЕРРОРИСТИЧЕСКИХ АКТОВ</w:t>
      </w:r>
    </w:p>
    <w:p w:rsidR="00CC56D1" w:rsidRDefault="00CC56D1">
      <w:pPr>
        <w:pStyle w:val="ConsPlusTitle"/>
        <w:jc w:val="center"/>
      </w:pPr>
      <w:r>
        <w:t>ИЛИ ПРИ ПРЕСЕЧЕНИИ ТЕРРОРИСТИЧЕСКИХ</w:t>
      </w:r>
    </w:p>
    <w:p w:rsidR="00CC56D1" w:rsidRDefault="00CC56D1">
      <w:pPr>
        <w:pStyle w:val="ConsPlusTitle"/>
        <w:jc w:val="center"/>
      </w:pPr>
      <w:r>
        <w:t>АКТОВ ПРАВОМЕРНЫМИ ДЕЙСТВИЯМИ</w:t>
      </w:r>
    </w:p>
    <w:p w:rsidR="00CC56D1" w:rsidRDefault="00CC56D1">
      <w:pPr>
        <w:pStyle w:val="ConsPlusNormal"/>
        <w:jc w:val="center"/>
      </w:pPr>
      <w:r>
        <w:t>Список изменяющих документов</w:t>
      </w:r>
    </w:p>
    <w:p w:rsidR="00CC56D1" w:rsidRDefault="00CC56D1">
      <w:pPr>
        <w:pStyle w:val="ConsPlusNormal"/>
        <w:jc w:val="center"/>
      </w:pPr>
      <w:r>
        <w:t xml:space="preserve">(в ред. Постановлений Правительства РФ от 03.09.2001 </w:t>
      </w:r>
      <w:hyperlink r:id="rId5" w:history="1">
        <w:r>
          <w:rPr>
            <w:color w:val="0000FF"/>
          </w:rPr>
          <w:t>N 651</w:t>
        </w:r>
      </w:hyperlink>
      <w:r>
        <w:t>,</w:t>
      </w:r>
    </w:p>
    <w:p w:rsidR="00CC56D1" w:rsidRDefault="00CC56D1">
      <w:pPr>
        <w:pStyle w:val="ConsPlusNormal"/>
        <w:jc w:val="center"/>
      </w:pPr>
      <w:r>
        <w:t xml:space="preserve">от 07.11.2008 </w:t>
      </w:r>
      <w:hyperlink r:id="rId6" w:history="1">
        <w:r>
          <w:rPr>
            <w:color w:val="0000FF"/>
          </w:rPr>
          <w:t>N 832</w:t>
        </w:r>
      </w:hyperlink>
      <w:r>
        <w:t xml:space="preserve">, от 15.06.2009 </w:t>
      </w:r>
      <w:hyperlink r:id="rId7" w:history="1">
        <w:r>
          <w:rPr>
            <w:color w:val="0000FF"/>
          </w:rPr>
          <w:t>N 485</w:t>
        </w:r>
      </w:hyperlink>
      <w:r>
        <w:t>,</w:t>
      </w:r>
    </w:p>
    <w:p w:rsidR="00CC56D1" w:rsidRDefault="00CC56D1">
      <w:pPr>
        <w:pStyle w:val="ConsPlusNormal"/>
        <w:jc w:val="center"/>
      </w:pPr>
      <w:r>
        <w:t xml:space="preserve">от 14.10.2010 </w:t>
      </w:r>
      <w:hyperlink r:id="rId8" w:history="1">
        <w:r>
          <w:rPr>
            <w:color w:val="0000FF"/>
          </w:rPr>
          <w:t>N 835</w:t>
        </w:r>
      </w:hyperlink>
      <w:r>
        <w:t xml:space="preserve">, от 12.03.2015 </w:t>
      </w:r>
      <w:hyperlink r:id="rId9" w:history="1">
        <w:r>
          <w:rPr>
            <w:color w:val="0000FF"/>
          </w:rPr>
          <w:t>N 213</w:t>
        </w:r>
      </w:hyperlink>
      <w:r>
        <w:t xml:space="preserve">, от 25.05.2017 </w:t>
      </w:r>
      <w:hyperlink r:id="rId10" w:history="1">
        <w:r>
          <w:rPr>
            <w:color w:val="0000FF"/>
          </w:rPr>
          <w:t>N 631</w:t>
        </w:r>
      </w:hyperlink>
      <w:r>
        <w:t>)</w:t>
      </w:r>
    </w:p>
    <w:p w:rsidR="00CC56D1" w:rsidRDefault="00CC56D1">
      <w:pPr>
        <w:pStyle w:val="ConsPlusNormal"/>
        <w:jc w:val="center"/>
      </w:pPr>
    </w:p>
    <w:p w:rsidR="00CC56D1" w:rsidRDefault="00CC56D1">
      <w:pPr>
        <w:pStyle w:val="ConsPlusNormal"/>
        <w:ind w:firstLine="540"/>
        <w:jc w:val="both"/>
      </w:pPr>
      <w:r>
        <w:t>Правительство Российской Федерации постановляет:</w:t>
      </w:r>
    </w:p>
    <w:p w:rsidR="00CC56D1" w:rsidRDefault="00CC56D1">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p w:rsidR="00CC56D1" w:rsidRDefault="00CC56D1">
      <w:pPr>
        <w:pStyle w:val="ConsPlusNormal"/>
        <w:jc w:val="both"/>
      </w:pPr>
      <w:r>
        <w:t xml:space="preserve">(в ред. Постановлений Правительства РФ от 07.11.2008 </w:t>
      </w:r>
      <w:hyperlink r:id="rId11" w:history="1">
        <w:r>
          <w:rPr>
            <w:color w:val="0000FF"/>
          </w:rPr>
          <w:t>N 832</w:t>
        </w:r>
      </w:hyperlink>
      <w:r>
        <w:t xml:space="preserve">, от 14.10.2010 </w:t>
      </w:r>
      <w:hyperlink r:id="rId12" w:history="1">
        <w:r>
          <w:rPr>
            <w:color w:val="0000FF"/>
          </w:rPr>
          <w:t>N 835</w:t>
        </w:r>
      </w:hyperlink>
      <w:r>
        <w:t>)</w:t>
      </w:r>
    </w:p>
    <w:p w:rsidR="00CC56D1" w:rsidRDefault="00CC56D1">
      <w:pPr>
        <w:pStyle w:val="ConsPlusNormal"/>
        <w:spacing w:before="220"/>
        <w:ind w:firstLine="540"/>
        <w:jc w:val="both"/>
      </w:pPr>
      <w:r>
        <w:t>2. Министерству финансов Российской Федерации в месячный срок обеспечить изготовление бланков государственных жилищных сертификатов.</w:t>
      </w:r>
    </w:p>
    <w:p w:rsidR="00CC56D1" w:rsidRDefault="00CC56D1">
      <w:pPr>
        <w:pStyle w:val="ConsPlusNormal"/>
      </w:pPr>
    </w:p>
    <w:p w:rsidR="00CC56D1" w:rsidRDefault="00CC56D1">
      <w:pPr>
        <w:pStyle w:val="ConsPlusNormal"/>
        <w:jc w:val="right"/>
      </w:pPr>
      <w:r>
        <w:t>Председатель Правительства</w:t>
      </w:r>
    </w:p>
    <w:p w:rsidR="00CC56D1" w:rsidRDefault="00CC56D1">
      <w:pPr>
        <w:pStyle w:val="ConsPlusNormal"/>
        <w:jc w:val="right"/>
      </w:pPr>
      <w:r>
        <w:t>Российской Федерации</w:t>
      </w:r>
    </w:p>
    <w:p w:rsidR="00CC56D1" w:rsidRDefault="00CC56D1">
      <w:pPr>
        <w:pStyle w:val="ConsPlusNormal"/>
        <w:jc w:val="right"/>
      </w:pPr>
      <w:r>
        <w:t>В.ЧЕРНОМЫРДИН</w:t>
      </w:r>
    </w:p>
    <w:p w:rsidR="00CC56D1" w:rsidRDefault="00CC56D1">
      <w:pPr>
        <w:pStyle w:val="ConsPlusNormal"/>
      </w:pPr>
    </w:p>
    <w:p w:rsidR="00CC56D1" w:rsidRDefault="00CC56D1">
      <w:pPr>
        <w:pStyle w:val="ConsPlusNormal"/>
      </w:pPr>
    </w:p>
    <w:p w:rsidR="00CC56D1" w:rsidRDefault="00CC56D1">
      <w:pPr>
        <w:pStyle w:val="ConsPlusNormal"/>
      </w:pPr>
    </w:p>
    <w:p w:rsidR="00CC56D1" w:rsidRDefault="00CC56D1">
      <w:pPr>
        <w:pStyle w:val="ConsPlusNormal"/>
      </w:pPr>
    </w:p>
    <w:p w:rsidR="00CC56D1" w:rsidRDefault="00CC56D1">
      <w:pPr>
        <w:pStyle w:val="ConsPlusNormal"/>
      </w:pPr>
    </w:p>
    <w:p w:rsidR="00CC56D1" w:rsidRDefault="00CC56D1">
      <w:pPr>
        <w:pStyle w:val="ConsPlusNormal"/>
        <w:jc w:val="right"/>
        <w:outlineLvl w:val="0"/>
      </w:pPr>
      <w:r>
        <w:t>Утвержден</w:t>
      </w:r>
    </w:p>
    <w:p w:rsidR="00CC56D1" w:rsidRDefault="00CC56D1">
      <w:pPr>
        <w:pStyle w:val="ConsPlusNormal"/>
        <w:jc w:val="right"/>
      </w:pPr>
      <w:r>
        <w:t>Постановлением Правительства</w:t>
      </w:r>
    </w:p>
    <w:p w:rsidR="00CC56D1" w:rsidRDefault="00CC56D1">
      <w:pPr>
        <w:pStyle w:val="ConsPlusNormal"/>
        <w:jc w:val="right"/>
      </w:pPr>
      <w:r>
        <w:t>Российской Федерации</w:t>
      </w:r>
    </w:p>
    <w:p w:rsidR="00CC56D1" w:rsidRDefault="00CC56D1">
      <w:pPr>
        <w:pStyle w:val="ConsPlusNormal"/>
        <w:jc w:val="right"/>
      </w:pPr>
      <w:r>
        <w:t>от 9 октября 1995 г. N 982</w:t>
      </w:r>
    </w:p>
    <w:p w:rsidR="00CC56D1" w:rsidRDefault="00CC56D1">
      <w:pPr>
        <w:pStyle w:val="ConsPlusNormal"/>
      </w:pPr>
    </w:p>
    <w:p w:rsidR="00CC56D1" w:rsidRDefault="00CC56D1">
      <w:pPr>
        <w:pStyle w:val="ConsPlusTitle"/>
        <w:jc w:val="center"/>
      </w:pPr>
      <w:bookmarkStart w:id="1" w:name="P36"/>
      <w:bookmarkEnd w:id="1"/>
      <w:r>
        <w:t>ПОРЯДОК</w:t>
      </w:r>
    </w:p>
    <w:p w:rsidR="00CC56D1" w:rsidRDefault="00CC56D1">
      <w:pPr>
        <w:pStyle w:val="ConsPlusTitle"/>
        <w:jc w:val="center"/>
      </w:pPr>
      <w:r>
        <w:t>ВЫПУСКА И ПОГАШЕНИЯ ГОСУДАРСТВЕННЫХ ЖИЛИЩНЫХ</w:t>
      </w:r>
    </w:p>
    <w:p w:rsidR="00CC56D1" w:rsidRDefault="00CC56D1">
      <w:pPr>
        <w:pStyle w:val="ConsPlusTitle"/>
        <w:jc w:val="center"/>
      </w:pPr>
      <w:r>
        <w:t>СЕРТИФИКАТОВ, ВЫДАВАЕМЫХ ГРАЖДАНАМ РОССИЙСКОЙ ФЕДЕРАЦИИ,</w:t>
      </w:r>
    </w:p>
    <w:p w:rsidR="00CC56D1" w:rsidRDefault="00CC56D1">
      <w:pPr>
        <w:pStyle w:val="ConsPlusTitle"/>
        <w:jc w:val="center"/>
      </w:pPr>
      <w:r>
        <w:t>ЛИШИВШИМСЯ ЖИЛОГО ПОМЕЩЕНИЯ В РЕЗУЛЬТАТЕ ЧРЕЗВЫЧАЙНЫХ</w:t>
      </w:r>
    </w:p>
    <w:p w:rsidR="00CC56D1" w:rsidRDefault="00CC56D1">
      <w:pPr>
        <w:pStyle w:val="ConsPlusTitle"/>
        <w:jc w:val="center"/>
      </w:pPr>
      <w:r>
        <w:t>СИТУАЦИЙ, СТИХИЙНЫХ БЕДСТВИЙ, ТЕРРОРИСТИЧЕСКИХ АКТОВ</w:t>
      </w:r>
    </w:p>
    <w:p w:rsidR="00CC56D1" w:rsidRDefault="00CC56D1">
      <w:pPr>
        <w:pStyle w:val="ConsPlusTitle"/>
        <w:jc w:val="center"/>
      </w:pPr>
      <w:r>
        <w:t>ИЛИ ПРИ ПРЕСЕЧЕНИИ ТЕРРОРИСТИЧЕСКИХ АКТОВ</w:t>
      </w:r>
    </w:p>
    <w:p w:rsidR="00CC56D1" w:rsidRDefault="00CC56D1">
      <w:pPr>
        <w:pStyle w:val="ConsPlusTitle"/>
        <w:jc w:val="center"/>
      </w:pPr>
      <w:r>
        <w:t>ПРАВОМЕРНЫМИ ДЕЙСТВИЯМИ</w:t>
      </w:r>
    </w:p>
    <w:p w:rsidR="00CC56D1" w:rsidRDefault="00CC56D1">
      <w:pPr>
        <w:pStyle w:val="ConsPlusNormal"/>
        <w:jc w:val="center"/>
      </w:pPr>
      <w:r>
        <w:t>Список изменяющих документов</w:t>
      </w:r>
    </w:p>
    <w:p w:rsidR="00CC56D1" w:rsidRDefault="00CC56D1">
      <w:pPr>
        <w:pStyle w:val="ConsPlusNormal"/>
        <w:jc w:val="center"/>
      </w:pPr>
      <w:r>
        <w:t xml:space="preserve">(в ред. Постановлений Правительства РФ от 07.11.2008 </w:t>
      </w:r>
      <w:hyperlink r:id="rId13" w:history="1">
        <w:r>
          <w:rPr>
            <w:color w:val="0000FF"/>
          </w:rPr>
          <w:t>N 832</w:t>
        </w:r>
      </w:hyperlink>
      <w:r>
        <w:t>,</w:t>
      </w:r>
    </w:p>
    <w:p w:rsidR="00CC56D1" w:rsidRDefault="00CC56D1">
      <w:pPr>
        <w:pStyle w:val="ConsPlusNormal"/>
        <w:jc w:val="center"/>
      </w:pPr>
      <w:r>
        <w:t xml:space="preserve">от 15.06.2009 </w:t>
      </w:r>
      <w:hyperlink r:id="rId14" w:history="1">
        <w:r>
          <w:rPr>
            <w:color w:val="0000FF"/>
          </w:rPr>
          <w:t>N 485</w:t>
        </w:r>
      </w:hyperlink>
      <w:r>
        <w:t xml:space="preserve">, от 14.10.2010 </w:t>
      </w:r>
      <w:hyperlink r:id="rId15" w:history="1">
        <w:r>
          <w:rPr>
            <w:color w:val="0000FF"/>
          </w:rPr>
          <w:t>N 835</w:t>
        </w:r>
      </w:hyperlink>
      <w:r>
        <w:t xml:space="preserve">, от 12.03.2015 </w:t>
      </w:r>
      <w:hyperlink r:id="rId16" w:history="1">
        <w:r>
          <w:rPr>
            <w:color w:val="0000FF"/>
          </w:rPr>
          <w:t>N 213</w:t>
        </w:r>
      </w:hyperlink>
      <w:r>
        <w:t>,</w:t>
      </w:r>
    </w:p>
    <w:p w:rsidR="00CC56D1" w:rsidRDefault="00CC56D1">
      <w:pPr>
        <w:pStyle w:val="ConsPlusNormal"/>
        <w:jc w:val="center"/>
      </w:pPr>
      <w:r>
        <w:t xml:space="preserve">от 25.05.2017 </w:t>
      </w:r>
      <w:hyperlink r:id="rId17" w:history="1">
        <w:r>
          <w:rPr>
            <w:color w:val="0000FF"/>
          </w:rPr>
          <w:t>N 631</w:t>
        </w:r>
      </w:hyperlink>
      <w:r>
        <w:t>)</w:t>
      </w:r>
    </w:p>
    <w:p w:rsidR="00CC56D1" w:rsidRDefault="00CC56D1">
      <w:pPr>
        <w:pStyle w:val="ConsPlusNormal"/>
        <w:jc w:val="center"/>
      </w:pPr>
    </w:p>
    <w:p w:rsidR="00CC56D1" w:rsidRDefault="00CC56D1">
      <w:pPr>
        <w:pStyle w:val="ConsPlusNormal"/>
        <w:jc w:val="center"/>
        <w:outlineLvl w:val="1"/>
      </w:pPr>
      <w:r>
        <w:t>I. Общие положения</w:t>
      </w:r>
    </w:p>
    <w:p w:rsidR="00CC56D1" w:rsidRDefault="00CC56D1">
      <w:pPr>
        <w:pStyle w:val="ConsPlusNormal"/>
        <w:ind w:firstLine="540"/>
        <w:jc w:val="both"/>
      </w:pPr>
    </w:p>
    <w:p w:rsidR="00CC56D1" w:rsidRDefault="00CC56D1">
      <w:pPr>
        <w:pStyle w:val="ConsPlusNormal"/>
        <w:ind w:firstLine="540"/>
        <w:jc w:val="both"/>
      </w:pPr>
      <w:r>
        <w:t>1. Настоящий Порядок устанавливает правила выпуска и погашения именных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(далее - сертификат).</w:t>
      </w:r>
    </w:p>
    <w:p w:rsidR="00CC56D1" w:rsidRDefault="00CC56D1">
      <w:pPr>
        <w:pStyle w:val="ConsPlusNormal"/>
        <w:jc w:val="both"/>
      </w:pPr>
      <w:r>
        <w:t xml:space="preserve">(в ред. </w:t>
      </w:r>
      <w:hyperlink r:id="rId18" w:history="1">
        <w:r>
          <w:rPr>
            <w:color w:val="0000FF"/>
          </w:rPr>
          <w:t>Постановления</w:t>
        </w:r>
      </w:hyperlink>
      <w:r>
        <w:t xml:space="preserve"> Правительства РФ от 14.10.2010 N 835)</w:t>
      </w:r>
    </w:p>
    <w:p w:rsidR="00CC56D1" w:rsidRDefault="00CC56D1">
      <w:pPr>
        <w:pStyle w:val="ConsPlusNormal"/>
        <w:spacing w:before="220"/>
        <w:ind w:firstLine="540"/>
        <w:jc w:val="both"/>
      </w:pPr>
      <w:r>
        <w:t>2. Сертификат является свидетельством, удостоверяющим право гражданина Российской Федерации на получение жилого помещения или социальной выплаты для приобретения жилого помещения (далее - социальная выплата) за счет бюджетных ассигнований.</w:t>
      </w:r>
    </w:p>
    <w:p w:rsidR="00CC56D1" w:rsidRDefault="00CC56D1">
      <w:pPr>
        <w:pStyle w:val="ConsPlusNormal"/>
        <w:spacing w:before="220"/>
        <w:ind w:firstLine="540"/>
        <w:jc w:val="both"/>
      </w:pPr>
      <w:r>
        <w:t>Сертификат не является ценной бумагой.</w:t>
      </w:r>
    </w:p>
    <w:p w:rsidR="00CC56D1" w:rsidRDefault="00CC56D1">
      <w:pPr>
        <w:pStyle w:val="ConsPlusNormal"/>
        <w:spacing w:before="220"/>
        <w:ind w:firstLine="540"/>
        <w:jc w:val="both"/>
      </w:pPr>
      <w:r>
        <w:t xml:space="preserve">3. Сертификат и корешок сертификата выпускаются по форме согласно </w:t>
      </w:r>
      <w:hyperlink w:anchor="P128" w:history="1">
        <w:r>
          <w:rPr>
            <w:color w:val="0000FF"/>
          </w:rPr>
          <w:t>приложениям N 1</w:t>
        </w:r>
      </w:hyperlink>
      <w:r>
        <w:t xml:space="preserve"> и </w:t>
      </w:r>
      <w:hyperlink w:anchor="P179" w:history="1">
        <w:r>
          <w:rPr>
            <w:color w:val="0000FF"/>
          </w:rPr>
          <w:t>2</w:t>
        </w:r>
      </w:hyperlink>
      <w:r>
        <w:t>.</w:t>
      </w:r>
    </w:p>
    <w:p w:rsidR="00CC56D1" w:rsidRDefault="00CC56D1">
      <w:pPr>
        <w:pStyle w:val="ConsPlusNormal"/>
        <w:spacing w:before="220"/>
        <w:ind w:firstLine="540"/>
        <w:jc w:val="both"/>
      </w:pPr>
      <w:r>
        <w:t>4. Срок действия сертификата составляет один год с даты выдачи гражданину Российской Федерации. По истечении указанного срока сертификат является недействительным.</w:t>
      </w:r>
    </w:p>
    <w:p w:rsidR="00CC56D1" w:rsidRDefault="00CC56D1">
      <w:pPr>
        <w:pStyle w:val="ConsPlusNormal"/>
        <w:spacing w:before="220"/>
        <w:ind w:firstLine="540"/>
        <w:jc w:val="both"/>
      </w:pPr>
      <w:r>
        <w:t xml:space="preserve">5. Министерство финансов Российской Федерации в рамках межбюджетных трансфертов осуществляет перечисление бюджетных ассигнований бюджету субъекта Российской Федерации на основании заявки на компенсацию бюджету субъекта Российской Федерации стоимости жилого помещения, предоставляемого владельцам именных государственных жилищных сертификатов, или на социальную выплату на оплату жилого помещения (части жилого помещения), приобретаемого владельцем сертификата по договору купли-продажи, представляемой в Министерство финансов Российской Федерации высшим исполнительным органом государственной власти субъекта Российской Федерации по форме согласно </w:t>
      </w:r>
      <w:hyperlink w:anchor="P237" w:history="1">
        <w:r>
          <w:rPr>
            <w:color w:val="0000FF"/>
          </w:rPr>
          <w:t>приложению N 3</w:t>
        </w:r>
      </w:hyperlink>
      <w:r>
        <w:t xml:space="preserve"> (далее - заявка).</w:t>
      </w:r>
    </w:p>
    <w:p w:rsidR="00CC56D1" w:rsidRDefault="00CC56D1">
      <w:pPr>
        <w:pStyle w:val="ConsPlusNormal"/>
        <w:ind w:firstLine="540"/>
        <w:jc w:val="both"/>
      </w:pPr>
    </w:p>
    <w:p w:rsidR="00CC56D1" w:rsidRDefault="00CC56D1">
      <w:pPr>
        <w:pStyle w:val="ConsPlusNormal"/>
        <w:jc w:val="center"/>
        <w:outlineLvl w:val="1"/>
      </w:pPr>
      <w:r>
        <w:t>II. Выдача бланков сертификатов</w:t>
      </w:r>
    </w:p>
    <w:p w:rsidR="00CC56D1" w:rsidRDefault="00CC56D1">
      <w:pPr>
        <w:pStyle w:val="ConsPlusNormal"/>
        <w:ind w:firstLine="540"/>
        <w:jc w:val="both"/>
      </w:pPr>
    </w:p>
    <w:p w:rsidR="00CC56D1" w:rsidRDefault="00CC56D1">
      <w:pPr>
        <w:pStyle w:val="ConsPlusNormal"/>
        <w:ind w:firstLine="540"/>
        <w:jc w:val="both"/>
      </w:pPr>
      <w:bookmarkStart w:id="2" w:name="P60"/>
      <w:bookmarkEnd w:id="2"/>
      <w:r>
        <w:t>6. Выдача бланков сертификатов высшему исполнительному органу государственной власти субъекта Российской Федерации осуществляется Министерством финансов Российской Федерации на основании решения Правительства Российской Федерации, подготовленного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заинтересованными федеральными органами исполнительной власти на основании списка граждан, лишившихся жилого помещения в результате чрезвычайной ситуации, стихийного бедствия, террористического акта или при пресечении террористического акта правомерными действиями, на получение государственного жилищного сертификата (далее - список).</w:t>
      </w:r>
    </w:p>
    <w:p w:rsidR="00CC56D1" w:rsidRDefault="00CC56D1">
      <w:pPr>
        <w:pStyle w:val="ConsPlusNormal"/>
        <w:jc w:val="both"/>
      </w:pPr>
      <w:r>
        <w:t xml:space="preserve">(в ред. </w:t>
      </w:r>
      <w:hyperlink r:id="rId19" w:history="1">
        <w:r>
          <w:rPr>
            <w:color w:val="0000FF"/>
          </w:rPr>
          <w:t>Постановления</w:t>
        </w:r>
      </w:hyperlink>
      <w:r>
        <w:t xml:space="preserve"> Правительства РФ от 14.10.2010 N 835)</w:t>
      </w:r>
    </w:p>
    <w:p w:rsidR="00CC56D1" w:rsidRDefault="00CC56D1">
      <w:pPr>
        <w:pStyle w:val="ConsPlusNormal"/>
        <w:spacing w:before="220"/>
        <w:ind w:firstLine="540"/>
        <w:jc w:val="both"/>
      </w:pPr>
      <w:r>
        <w:t xml:space="preserve">На основании заявления гражданина, чье жилое помещение было утрачено в результате чрезвычайной ситуации, стихийного бедствия, террористического акта или при пресечении террористического акта правомерными действиями, и после проведения сверки сведений, указанных в заявлении, с данными паспорта или другого документа, удостоверяющего личность гражданина (для детей - свидетельство о рождении), органом местного самоуправления подготавливается список по форме согласно </w:t>
      </w:r>
      <w:hyperlink w:anchor="P282" w:history="1">
        <w:r>
          <w:rPr>
            <w:color w:val="0000FF"/>
          </w:rPr>
          <w:t>приложению N 3(1)</w:t>
        </w:r>
      </w:hyperlink>
      <w:r>
        <w:t>, который подписывается главой местной администрации муниципального образования, на территории которого проживают граждане, лишившиеся жилого помещения.</w:t>
      </w:r>
    </w:p>
    <w:p w:rsidR="00CC56D1" w:rsidRDefault="00CC56D1">
      <w:pPr>
        <w:pStyle w:val="ConsPlusNormal"/>
        <w:jc w:val="both"/>
      </w:pPr>
      <w:r>
        <w:t xml:space="preserve">(абзац введен </w:t>
      </w:r>
      <w:hyperlink r:id="rId20" w:history="1">
        <w:r>
          <w:rPr>
            <w:color w:val="0000FF"/>
          </w:rPr>
          <w:t>Постановлением</w:t>
        </w:r>
      </w:hyperlink>
      <w:r>
        <w:t xml:space="preserve"> Правительства РФ от 12.03.2015 N 213)</w:t>
      </w:r>
    </w:p>
    <w:p w:rsidR="00CC56D1" w:rsidRDefault="00CC56D1">
      <w:pPr>
        <w:pStyle w:val="ConsPlusNormal"/>
        <w:spacing w:before="220"/>
        <w:ind w:firstLine="540"/>
        <w:jc w:val="both"/>
      </w:pPr>
      <w:r>
        <w:t xml:space="preserve">Начальник главного управления Министерства Российской Федерации по делам гражданской </w:t>
      </w:r>
      <w:r>
        <w:lastRenderedPageBreak/>
        <w:t>обороны, чрезвычайным ситуациям и ликвидации последствий стихийных бедствий по субъекту Российской Федерации подписывает списки, подтверждая нахождение адресов граждан в зоне чрезвычайной ситуации, стихийного бедствия, совершения террористического акта или проведения мероприятий по пресечению террористического акта правомерными действиями.</w:t>
      </w:r>
    </w:p>
    <w:p w:rsidR="00CC56D1" w:rsidRDefault="00CC56D1">
      <w:pPr>
        <w:pStyle w:val="ConsPlusNormal"/>
        <w:jc w:val="both"/>
      </w:pPr>
      <w:r>
        <w:t xml:space="preserve">(абзац введен </w:t>
      </w:r>
      <w:hyperlink r:id="rId21" w:history="1">
        <w:r>
          <w:rPr>
            <w:color w:val="0000FF"/>
          </w:rPr>
          <w:t>Постановлением</w:t>
        </w:r>
      </w:hyperlink>
      <w:r>
        <w:t xml:space="preserve"> Правительства РФ от 12.03.2015 N 213)</w:t>
      </w:r>
    </w:p>
    <w:p w:rsidR="00CC56D1" w:rsidRDefault="00CC56D1">
      <w:pPr>
        <w:pStyle w:val="ConsPlusNormal"/>
        <w:spacing w:before="220"/>
        <w:ind w:firstLine="540"/>
        <w:jc w:val="both"/>
      </w:pPr>
      <w:r>
        <w:t>Руководитель территориального органа Министерства внутренних дел Российской Федерации на региональном уровне проверяет списки граждан на соответствие указанных в них сведений об адресе регистрации по месту жительства и паспорте сведениям об этих гражданах, которые находятся в распоряжении Министерства внутренних дел Российской Федерации, после чего подписывает их.</w:t>
      </w:r>
    </w:p>
    <w:p w:rsidR="00CC56D1" w:rsidRDefault="00CC56D1">
      <w:pPr>
        <w:pStyle w:val="ConsPlusNormal"/>
        <w:jc w:val="both"/>
      </w:pPr>
      <w:r>
        <w:t xml:space="preserve">(абзац введен </w:t>
      </w:r>
      <w:hyperlink r:id="rId22" w:history="1">
        <w:r>
          <w:rPr>
            <w:color w:val="0000FF"/>
          </w:rPr>
          <w:t>Постановлением</w:t>
        </w:r>
      </w:hyperlink>
      <w:r>
        <w:t xml:space="preserve"> Правительства РФ от 12.03.2015 N 213; в ред. </w:t>
      </w:r>
      <w:hyperlink r:id="rId23" w:history="1">
        <w:r>
          <w:rPr>
            <w:color w:val="0000FF"/>
          </w:rPr>
          <w:t>Постановления</w:t>
        </w:r>
      </w:hyperlink>
      <w:r>
        <w:t xml:space="preserve"> Правительства РФ от 25.05.2017 N 631)</w:t>
      </w:r>
    </w:p>
    <w:p w:rsidR="00CC56D1" w:rsidRDefault="00CC56D1">
      <w:pPr>
        <w:pStyle w:val="ConsPlusNormal"/>
        <w:spacing w:before="220"/>
        <w:ind w:firstLine="540"/>
        <w:jc w:val="both"/>
      </w:pPr>
      <w:r>
        <w:t>Список утверждается высшим исполнительным органом государственной власти субъекта Российской Федерации, на территории которого произошли чрезвычайная ситуация, стихийное бедствие, террористический акт или пресечение террористического акта правомерными действиями, и направляется в Министерство Российской Федерации по делам гражданской обороны, чрезвычайным ситуациям и ликвидации последствий стихийных бедствий, которое после согласования списка направляет его в Министерство финансов Российской Федерации для осуществления последующего погашения сертификатов.</w:t>
      </w:r>
    </w:p>
    <w:p w:rsidR="00CC56D1" w:rsidRDefault="00CC56D1">
      <w:pPr>
        <w:pStyle w:val="ConsPlusNormal"/>
        <w:jc w:val="both"/>
      </w:pPr>
      <w:r>
        <w:t xml:space="preserve">(в ред. </w:t>
      </w:r>
      <w:hyperlink r:id="rId24" w:history="1">
        <w:r>
          <w:rPr>
            <w:color w:val="0000FF"/>
          </w:rPr>
          <w:t>Постановления</w:t>
        </w:r>
      </w:hyperlink>
      <w:r>
        <w:t xml:space="preserve"> Правительства РФ от 14.10.2010 N 835)</w:t>
      </w:r>
    </w:p>
    <w:p w:rsidR="00CC56D1" w:rsidRDefault="00CC56D1">
      <w:pPr>
        <w:pStyle w:val="ConsPlusNormal"/>
        <w:spacing w:before="220"/>
        <w:ind w:firstLine="540"/>
        <w:jc w:val="both"/>
      </w:pPr>
      <w:r>
        <w:t xml:space="preserve">7. Внесение в утвержденный список изменений осуществляется в соответствии с </w:t>
      </w:r>
      <w:hyperlink w:anchor="P60" w:history="1">
        <w:r>
          <w:rPr>
            <w:color w:val="0000FF"/>
          </w:rPr>
          <w:t>пунктом 6</w:t>
        </w:r>
      </w:hyperlink>
      <w:r>
        <w:t xml:space="preserve"> настоящего Порядка.</w:t>
      </w:r>
    </w:p>
    <w:p w:rsidR="00CC56D1" w:rsidRDefault="00CC56D1">
      <w:pPr>
        <w:pStyle w:val="ConsPlusNormal"/>
        <w:spacing w:before="220"/>
        <w:ind w:firstLine="540"/>
        <w:jc w:val="both"/>
      </w:pPr>
      <w:r>
        <w:t>Внесение изменений в утвержденный список путем включения в него дополнительных граждан или семей не допускается.</w:t>
      </w:r>
    </w:p>
    <w:p w:rsidR="00CC56D1" w:rsidRDefault="00CC56D1">
      <w:pPr>
        <w:pStyle w:val="ConsPlusNormal"/>
        <w:jc w:val="both"/>
      </w:pPr>
      <w:r>
        <w:t xml:space="preserve">(абзац введен </w:t>
      </w:r>
      <w:hyperlink r:id="rId25" w:history="1">
        <w:r>
          <w:rPr>
            <w:color w:val="0000FF"/>
          </w:rPr>
          <w:t>Постановлением</w:t>
        </w:r>
      </w:hyperlink>
      <w:r>
        <w:t xml:space="preserve"> Правительства РФ от 12.03.2015 N 213)</w:t>
      </w:r>
    </w:p>
    <w:p w:rsidR="00CC56D1" w:rsidRDefault="00CC56D1">
      <w:pPr>
        <w:pStyle w:val="ConsPlusNormal"/>
        <w:spacing w:before="220"/>
        <w:ind w:firstLine="540"/>
        <w:jc w:val="both"/>
      </w:pPr>
      <w:r>
        <w:t>8. Исполнительные органы государственной власти субъекта Российской Федерации, утверждающие список, несут ответственность за достоверность и полноту сведений, содержащихся в списке.</w:t>
      </w:r>
    </w:p>
    <w:p w:rsidR="00CC56D1" w:rsidRDefault="00CC56D1">
      <w:pPr>
        <w:pStyle w:val="ConsPlusNormal"/>
        <w:jc w:val="both"/>
      </w:pPr>
      <w:r>
        <w:t xml:space="preserve">(п. 8 в ред. </w:t>
      </w:r>
      <w:hyperlink r:id="rId26" w:history="1">
        <w:r>
          <w:rPr>
            <w:color w:val="0000FF"/>
          </w:rPr>
          <w:t>Постановления</w:t>
        </w:r>
      </w:hyperlink>
      <w:r>
        <w:t xml:space="preserve"> Правительства РФ от 12.03.2015 N 213)</w:t>
      </w:r>
    </w:p>
    <w:p w:rsidR="00CC56D1" w:rsidRDefault="00CC56D1">
      <w:pPr>
        <w:pStyle w:val="ConsPlusNormal"/>
        <w:spacing w:before="220"/>
        <w:ind w:firstLine="540"/>
        <w:jc w:val="both"/>
      </w:pPr>
      <w:r>
        <w:t>9. Министерство финансов Российской Федерации в месячный срок с даты получения решения Правительства Российской Федерации о выдаче бланков сертификатов направляет через Государственную фельдъегерскую службу Российской Федерации высшему исполнительному органу государственной власти субъекта Российской Федерации соответствующее количество бланков сертификатов с целью последующей их передачи финансовому органу субъекта Российской Федерации (далее - финансовый орган).</w:t>
      </w:r>
    </w:p>
    <w:p w:rsidR="00CC56D1" w:rsidRDefault="00CC56D1">
      <w:pPr>
        <w:pStyle w:val="ConsPlusNormal"/>
        <w:spacing w:before="220"/>
        <w:ind w:firstLine="540"/>
        <w:jc w:val="both"/>
      </w:pPr>
      <w:bookmarkStart w:id="3" w:name="P76"/>
      <w:bookmarkEnd w:id="3"/>
      <w:r>
        <w:t>10. Финансовый орган в срок, не превышающий 3 месяцев с даты получения бланков сертификатов, осуществляет их заполнение и выдачу сертификатов гражданам Российской Федерации, включенным в список, в установленном порядке.</w:t>
      </w:r>
    </w:p>
    <w:p w:rsidR="00CC56D1" w:rsidRDefault="00CC56D1">
      <w:pPr>
        <w:pStyle w:val="ConsPlusNormal"/>
        <w:spacing w:before="220"/>
        <w:ind w:firstLine="540"/>
        <w:jc w:val="both"/>
      </w:pPr>
      <w:r>
        <w:t>Не использованные в течение этого периода бланки сертификатов подлежат возврату в Министерство финансов Российской Федерации в месячный срок.</w:t>
      </w:r>
    </w:p>
    <w:p w:rsidR="00CC56D1" w:rsidRDefault="00CC56D1">
      <w:pPr>
        <w:pStyle w:val="ConsPlusNormal"/>
        <w:spacing w:before="220"/>
        <w:ind w:firstLine="540"/>
        <w:jc w:val="both"/>
      </w:pPr>
      <w:r>
        <w:t>11. Сертификат подписывается руководителем (заместителем руководителя) финансового органа и главным бухгалтером финансового органа и заверяется печатью этого финансового органа.</w:t>
      </w:r>
    </w:p>
    <w:p w:rsidR="00CC56D1" w:rsidRDefault="00CC56D1">
      <w:pPr>
        <w:pStyle w:val="ConsPlusNormal"/>
        <w:spacing w:before="220"/>
        <w:ind w:firstLine="540"/>
        <w:jc w:val="both"/>
      </w:pPr>
      <w:r>
        <w:t>При выдаче сертификата гражданину Российской Федерации, включенному в список, финансовый орган заполняет корешок сертификата и направляет его в Министерство финансов Российской Федерации.</w:t>
      </w:r>
    </w:p>
    <w:p w:rsidR="00CC56D1" w:rsidRDefault="00CC56D1">
      <w:pPr>
        <w:pStyle w:val="ConsPlusNormal"/>
        <w:spacing w:before="220"/>
        <w:ind w:firstLine="540"/>
        <w:jc w:val="both"/>
      </w:pPr>
      <w:r>
        <w:lastRenderedPageBreak/>
        <w:t xml:space="preserve">12. Финансовый орган ведет реестр выданных сертификатов по форме согласно </w:t>
      </w:r>
      <w:hyperlink w:anchor="P412" w:history="1">
        <w:r>
          <w:rPr>
            <w:color w:val="0000FF"/>
          </w:rPr>
          <w:t>приложению N 4</w:t>
        </w:r>
      </w:hyperlink>
      <w:r>
        <w:t>, копия которого представляется в Министерство финансов Российской Федерации вместе с корешками сертификатов.</w:t>
      </w:r>
    </w:p>
    <w:p w:rsidR="00CC56D1" w:rsidRDefault="00CC56D1">
      <w:pPr>
        <w:pStyle w:val="ConsPlusNormal"/>
        <w:spacing w:before="220"/>
        <w:ind w:firstLine="540"/>
        <w:jc w:val="both"/>
      </w:pPr>
      <w:r>
        <w:t>13. Министерство финансов Российской Федерации осуществляет замену выданных бланков сертификатов в случае утери (порчи), установления несоответствия в оформлении сертификата или внесения изменений в список на основании документов, подтверждающих эти факты.</w:t>
      </w:r>
    </w:p>
    <w:p w:rsidR="00CC56D1" w:rsidRDefault="00CC56D1">
      <w:pPr>
        <w:pStyle w:val="ConsPlusNormal"/>
        <w:spacing w:before="220"/>
        <w:ind w:firstLine="540"/>
        <w:jc w:val="both"/>
      </w:pPr>
      <w:r>
        <w:t xml:space="preserve">Замена выданных сертификатов осуществляется в соответствии с </w:t>
      </w:r>
      <w:hyperlink w:anchor="P76" w:history="1">
        <w:r>
          <w:rPr>
            <w:color w:val="0000FF"/>
          </w:rPr>
          <w:t>пунктом 10</w:t>
        </w:r>
      </w:hyperlink>
      <w:r>
        <w:t xml:space="preserve"> настоящего Порядка.</w:t>
      </w:r>
    </w:p>
    <w:p w:rsidR="00CC56D1" w:rsidRDefault="00CC56D1">
      <w:pPr>
        <w:pStyle w:val="ConsPlusNormal"/>
        <w:spacing w:before="220"/>
        <w:ind w:firstLine="540"/>
        <w:jc w:val="both"/>
      </w:pPr>
      <w:r>
        <w:t>Срок действия такого сертификата соответствует сроку действия ранее выданного сертификата, а в случае смерти владельца сертификата или члена семьи владельца сертификата, включенного в список, срок действия нового сертификата составляет один год с даты его выдачи.</w:t>
      </w:r>
    </w:p>
    <w:p w:rsidR="00CC56D1" w:rsidRDefault="00CC56D1">
      <w:pPr>
        <w:pStyle w:val="ConsPlusNormal"/>
        <w:spacing w:before="220"/>
        <w:ind w:firstLine="540"/>
        <w:jc w:val="both"/>
      </w:pPr>
      <w:r>
        <w:t xml:space="preserve">Срок действия сертификата, предусматривающего в соответствии с </w:t>
      </w:r>
      <w:hyperlink r:id="rId27" w:history="1">
        <w:r>
          <w:rPr>
            <w:color w:val="0000FF"/>
          </w:rPr>
          <w:t>пунктом 2</w:t>
        </w:r>
      </w:hyperlink>
      <w:r>
        <w:t xml:space="preserve"> Постановления Правительства Российской Федерации от 7 июня 1995 г.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предоставление общей площади жилого помещения по социальной норме исходя из размера 42 кв. метра на семью из 2 человек, выданного взамен ранее выданного сертификата, предусматривавшего предоставление общей площади жилого помещения по социальной норме исходя из размера 36 кв. метров на семью из 2 человек, составляет один год с даты выдачи нового сертификата.</w:t>
      </w:r>
    </w:p>
    <w:p w:rsidR="00CC56D1" w:rsidRDefault="00CC56D1">
      <w:pPr>
        <w:pStyle w:val="ConsPlusNormal"/>
        <w:jc w:val="both"/>
      </w:pPr>
      <w:r>
        <w:t xml:space="preserve">(абзац введен </w:t>
      </w:r>
      <w:hyperlink r:id="rId28" w:history="1">
        <w:r>
          <w:rPr>
            <w:color w:val="0000FF"/>
          </w:rPr>
          <w:t>Постановлением</w:t>
        </w:r>
      </w:hyperlink>
      <w:r>
        <w:t xml:space="preserve"> Правительства РФ от 15.06.2009 N 485, в ред. </w:t>
      </w:r>
      <w:hyperlink r:id="rId29" w:history="1">
        <w:r>
          <w:rPr>
            <w:color w:val="0000FF"/>
          </w:rPr>
          <w:t>Постановления</w:t>
        </w:r>
      </w:hyperlink>
      <w:r>
        <w:t xml:space="preserve"> Правительства РФ от 14.10.2010 N 835)</w:t>
      </w:r>
    </w:p>
    <w:p w:rsidR="00CC56D1" w:rsidRDefault="00CC56D1">
      <w:pPr>
        <w:pStyle w:val="ConsPlusNormal"/>
        <w:ind w:firstLine="540"/>
        <w:jc w:val="both"/>
      </w:pPr>
    </w:p>
    <w:p w:rsidR="00CC56D1" w:rsidRDefault="00CC56D1">
      <w:pPr>
        <w:pStyle w:val="ConsPlusNormal"/>
        <w:jc w:val="center"/>
        <w:outlineLvl w:val="1"/>
      </w:pPr>
      <w:r>
        <w:t>III. Исполнение обязательств по сертификату</w:t>
      </w:r>
    </w:p>
    <w:p w:rsidR="00CC56D1" w:rsidRDefault="00CC56D1">
      <w:pPr>
        <w:pStyle w:val="ConsPlusNormal"/>
        <w:ind w:firstLine="540"/>
        <w:jc w:val="both"/>
      </w:pPr>
    </w:p>
    <w:p w:rsidR="00CC56D1" w:rsidRDefault="00CC56D1">
      <w:pPr>
        <w:pStyle w:val="ConsPlusNormal"/>
        <w:ind w:firstLine="540"/>
        <w:jc w:val="both"/>
      </w:pPr>
      <w:r>
        <w:t>14. Владелец сертификата подает в соответствующий уполномоченный орган исполнительной власти субъекта Российской Федерации по выбранному месту жительства (далее - уполномоченный орган) заявление о предоставлении ему жилого помещения, размер общей площади которого указан в сертификате.</w:t>
      </w:r>
    </w:p>
    <w:p w:rsidR="00CC56D1" w:rsidRDefault="00CC56D1">
      <w:pPr>
        <w:pStyle w:val="ConsPlusNormal"/>
        <w:spacing w:before="220"/>
        <w:ind w:firstLine="540"/>
        <w:jc w:val="both"/>
      </w:pPr>
      <w:r>
        <w:t>Уполномоченный орган в срок, не превышающий 1 месяца с даты получения заявления и сертификата, выделяет владельцу сертификата жилое помещение из имеющегося в его распоряжении жилищного фонда.</w:t>
      </w:r>
    </w:p>
    <w:p w:rsidR="00CC56D1" w:rsidRDefault="00CC56D1">
      <w:pPr>
        <w:pStyle w:val="ConsPlusNormal"/>
        <w:jc w:val="both"/>
      </w:pPr>
      <w:r>
        <w:t xml:space="preserve">(в ред. </w:t>
      </w:r>
      <w:hyperlink r:id="rId30" w:history="1">
        <w:r>
          <w:rPr>
            <w:color w:val="0000FF"/>
          </w:rPr>
          <w:t>Постановления</w:t>
        </w:r>
      </w:hyperlink>
      <w:r>
        <w:t xml:space="preserve"> Правительства РФ от 12.03.2015 N 213)</w:t>
      </w:r>
    </w:p>
    <w:p w:rsidR="00CC56D1" w:rsidRDefault="00CC56D1">
      <w:pPr>
        <w:pStyle w:val="ConsPlusNormal"/>
        <w:spacing w:before="220"/>
        <w:ind w:firstLine="540"/>
        <w:jc w:val="both"/>
      </w:pPr>
      <w:bookmarkStart w:id="4" w:name="P92"/>
      <w:bookmarkEnd w:id="4"/>
      <w:r>
        <w:t>15. В случае невозможности предоставления владельцу сертификата жилого помещения из имеющегося в распоряжении субъекта Российской Федерации или муниципального образования жилищного фонда уполномоченный орган в течение 10 рабочих дней с даты подачи заявления о предоставлении жилого помещения извещает об этом владельца сертификата и возвращает сертификат.</w:t>
      </w:r>
    </w:p>
    <w:p w:rsidR="00CC56D1" w:rsidRDefault="00CC56D1">
      <w:pPr>
        <w:pStyle w:val="ConsPlusNormal"/>
        <w:spacing w:before="220"/>
        <w:ind w:firstLine="540"/>
        <w:jc w:val="both"/>
      </w:pPr>
      <w:r>
        <w:t xml:space="preserve">16. В случае невозможности предоставления жилого помещения из указанного в </w:t>
      </w:r>
      <w:hyperlink w:anchor="P92" w:history="1">
        <w:r>
          <w:rPr>
            <w:color w:val="0000FF"/>
          </w:rPr>
          <w:t>пункте 15</w:t>
        </w:r>
      </w:hyperlink>
      <w:r>
        <w:t xml:space="preserve"> настоящего Порядка жилищного фонда в выбранном владельцем сертификата месте жительства он имеет право приобрести по договору купли-продажи на первичном или вторичном рынке у физических или юридических лиц (одного или нескольких) жилые помещения, в том числе индивидуальный жилой дом (часть дома), отвечающие установленным санитарным и техническим требованиям, благоустроенные применительно к условиям места жительства (в том числе в сельской местности), выбранного для постоянного проживания, общей площадью не ниже учетной нормы площади жилого помещения, установленной в соответствии со </w:t>
      </w:r>
      <w:hyperlink r:id="rId31" w:history="1">
        <w:r>
          <w:rPr>
            <w:color w:val="0000FF"/>
          </w:rPr>
          <w:t>статьей 50</w:t>
        </w:r>
      </w:hyperlink>
      <w:r>
        <w:t xml:space="preserve"> Жилищного кодекса Российской Федерации, и сообщает об этом в уполномоченный орган. Уполномоченный орган осуществляет проверку соответствия размера приобретаемого жилого помещения размеру, </w:t>
      </w:r>
      <w:r>
        <w:lastRenderedPageBreak/>
        <w:t>указанному в сертификате.</w:t>
      </w:r>
    </w:p>
    <w:p w:rsidR="00CC56D1" w:rsidRDefault="00CC56D1">
      <w:pPr>
        <w:pStyle w:val="ConsPlusNormal"/>
        <w:spacing w:before="220"/>
        <w:ind w:firstLine="540"/>
        <w:jc w:val="both"/>
      </w:pPr>
      <w:bookmarkStart w:id="5" w:name="P94"/>
      <w:bookmarkEnd w:id="5"/>
      <w:r>
        <w:t>17. Владелец сертификата в течение срока действия сертификата обязан предъявить в уполномоченный орган копию договора купли-продажи жилого помещения, зарегистрированного в органе, уполномоченном осуществлять на территории субъекта Российской Федерации государственную регистрацию прав на недвижимое имущество и сделок с ним, оригинал сертификата и копию документа, подтверждающего перечисление владельцем сертификата собственных денежных средств физическому или юридическому лицу за приобретенное у него жилое помещение, если стоимость этого жилого помещения превышает размер социальной выплаты за приобретенное жилое помещение.</w:t>
      </w:r>
    </w:p>
    <w:p w:rsidR="00CC56D1" w:rsidRDefault="00CC56D1">
      <w:pPr>
        <w:pStyle w:val="ConsPlusNormal"/>
        <w:spacing w:before="220"/>
        <w:ind w:firstLine="540"/>
        <w:jc w:val="both"/>
      </w:pPr>
      <w:bookmarkStart w:id="6" w:name="P95"/>
      <w:bookmarkEnd w:id="6"/>
      <w:r>
        <w:t xml:space="preserve">18. В случае если по договору купли-продажи приобретается жилое помещение, размер общей площади которого больше указанного в сертификате, исполнение обязательств в рамках межбюджетных трансфертов по сертификату осуществляется в пределах социальной выплаты, рассчитанной по указанному в сертификате размеру общей площади и </w:t>
      </w:r>
      <w:hyperlink r:id="rId32" w:history="1">
        <w:r>
          <w:rPr>
            <w:color w:val="0000FF"/>
          </w:rPr>
          <w:t>средней стоимости 1 кв. метра общей площади</w:t>
        </w:r>
      </w:hyperlink>
      <w:r>
        <w:t>, сложившейся в регионе, в котором произошли чрезвычайная ситуация, стихийное бедствие, террористический акт или пресечение террористического акта правомерными действиями, на дату подачи заявки, а оставшаяся часть стоимости приобретаемого жилого помещения оплачивается за счет средств владельца сертификата.</w:t>
      </w:r>
    </w:p>
    <w:p w:rsidR="00CC56D1" w:rsidRDefault="00CC56D1">
      <w:pPr>
        <w:pStyle w:val="ConsPlusNormal"/>
        <w:jc w:val="both"/>
      </w:pPr>
      <w:r>
        <w:t xml:space="preserve">(в ред. </w:t>
      </w:r>
      <w:hyperlink r:id="rId33" w:history="1">
        <w:r>
          <w:rPr>
            <w:color w:val="0000FF"/>
          </w:rPr>
          <w:t>Постановления</w:t>
        </w:r>
      </w:hyperlink>
      <w:r>
        <w:t xml:space="preserve"> Правительства РФ от 14.10.2010 N 835)</w:t>
      </w:r>
    </w:p>
    <w:p w:rsidR="00CC56D1" w:rsidRDefault="00CC56D1">
      <w:pPr>
        <w:pStyle w:val="ConsPlusNormal"/>
        <w:spacing w:before="220"/>
        <w:ind w:firstLine="540"/>
        <w:jc w:val="both"/>
      </w:pPr>
      <w:r>
        <w:t xml:space="preserve">В случае если по договору купли-продажи приобретается жилое помещение, размер общей площади которого меньше указанного в сертификате, но не ниже учетной нормы площади жилого помещения, установленной в соответствии со </w:t>
      </w:r>
      <w:hyperlink r:id="rId34" w:history="1">
        <w:r>
          <w:rPr>
            <w:color w:val="0000FF"/>
          </w:rPr>
          <w:t>статьей 50</w:t>
        </w:r>
      </w:hyperlink>
      <w:r>
        <w:t xml:space="preserve"> Жилищного кодекса Российской Федерации, исполнение обязательств в рамках межбюджетных трансфертов по сертификату осуществляется исходя из размера фактически приобретаемой общей площади и </w:t>
      </w:r>
      <w:hyperlink r:id="rId35" w:history="1">
        <w:r>
          <w:rPr>
            <w:color w:val="0000FF"/>
          </w:rPr>
          <w:t>средней стоимости 1 кв. метра общей площади</w:t>
        </w:r>
      </w:hyperlink>
      <w:r>
        <w:t>, сложившейся в регионе, в котором произошли чрезвычайная ситуация, стихийное бедствие, террористический акт или пресечение террористического акта правомерными действиями, на дату подачи заявки.</w:t>
      </w:r>
    </w:p>
    <w:p w:rsidR="00CC56D1" w:rsidRDefault="00CC56D1">
      <w:pPr>
        <w:pStyle w:val="ConsPlusNormal"/>
        <w:jc w:val="both"/>
      </w:pPr>
      <w:r>
        <w:t xml:space="preserve">(в ред. </w:t>
      </w:r>
      <w:hyperlink r:id="rId36" w:history="1">
        <w:r>
          <w:rPr>
            <w:color w:val="0000FF"/>
          </w:rPr>
          <w:t>Постановления</w:t>
        </w:r>
      </w:hyperlink>
      <w:r>
        <w:t xml:space="preserve"> Правительства РФ от 14.10.2010 N 835)</w:t>
      </w:r>
    </w:p>
    <w:p w:rsidR="00CC56D1" w:rsidRDefault="00CC56D1">
      <w:pPr>
        <w:pStyle w:val="ConsPlusNormal"/>
        <w:spacing w:before="220"/>
        <w:ind w:firstLine="540"/>
        <w:jc w:val="both"/>
      </w:pPr>
      <w:r>
        <w:t xml:space="preserve">19. В случае приобретения жилого помещения, размер общей площади которого ниже учетной нормы, установленной в соответствии со </w:t>
      </w:r>
      <w:hyperlink r:id="rId37" w:history="1">
        <w:r>
          <w:rPr>
            <w:color w:val="0000FF"/>
          </w:rPr>
          <w:t>статьей 50</w:t>
        </w:r>
      </w:hyperlink>
      <w:r>
        <w:t xml:space="preserve"> Жилищного кодекса Российской Федерации, уполномоченный орган возвращает владельцу сертификата копию договора купли-продажи на это жилое помещение и оригинал сертификата.</w:t>
      </w:r>
    </w:p>
    <w:p w:rsidR="00CC56D1" w:rsidRDefault="00CC56D1">
      <w:pPr>
        <w:pStyle w:val="ConsPlusNormal"/>
        <w:spacing w:before="220"/>
        <w:ind w:firstLine="540"/>
        <w:jc w:val="both"/>
      </w:pPr>
      <w:r>
        <w:t>20. Приобретаемое жилое помещение оформляется в общую долевую собственность всех членов семьи владельца сертификата, а при отсутствии членов семьи - в собственность владельца сертификата.</w:t>
      </w:r>
    </w:p>
    <w:p w:rsidR="00CC56D1" w:rsidRDefault="00CC56D1">
      <w:pPr>
        <w:pStyle w:val="ConsPlusNormal"/>
        <w:spacing w:before="220"/>
        <w:ind w:firstLine="540"/>
        <w:jc w:val="both"/>
      </w:pPr>
      <w:r>
        <w:t>21. Социальная выплата на приобретение жилого помещения осуществляется в соответствии с нормативными правовыми актами субъектов Российской Федерации, получающих компенсацию за счет ассигнований федерального бюджета.</w:t>
      </w:r>
    </w:p>
    <w:p w:rsidR="00CC56D1" w:rsidRDefault="00CC56D1">
      <w:pPr>
        <w:pStyle w:val="ConsPlusNormal"/>
        <w:ind w:firstLine="540"/>
        <w:jc w:val="both"/>
      </w:pPr>
    </w:p>
    <w:p w:rsidR="00CC56D1" w:rsidRDefault="00CC56D1">
      <w:pPr>
        <w:pStyle w:val="ConsPlusNormal"/>
        <w:jc w:val="center"/>
        <w:outlineLvl w:val="1"/>
      </w:pPr>
      <w:r>
        <w:t>IV. Погашение сертификатов</w:t>
      </w:r>
    </w:p>
    <w:p w:rsidR="00CC56D1" w:rsidRDefault="00CC56D1">
      <w:pPr>
        <w:pStyle w:val="ConsPlusNormal"/>
        <w:ind w:firstLine="540"/>
        <w:jc w:val="both"/>
      </w:pPr>
    </w:p>
    <w:p w:rsidR="00CC56D1" w:rsidRDefault="00CC56D1">
      <w:pPr>
        <w:pStyle w:val="ConsPlusNormal"/>
        <w:ind w:firstLine="540"/>
        <w:jc w:val="both"/>
      </w:pPr>
      <w:r>
        <w:t>22. Погашение сертификатов осуществляется за счет бюджетных ассигнований, предусматриваемых в федеральном бюджете на текущий финансовый год в рамках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CC56D1" w:rsidRDefault="00CC56D1">
      <w:pPr>
        <w:pStyle w:val="ConsPlusNormal"/>
        <w:spacing w:before="220"/>
        <w:ind w:firstLine="540"/>
        <w:jc w:val="both"/>
      </w:pPr>
      <w:bookmarkStart w:id="7" w:name="P106"/>
      <w:bookmarkEnd w:id="7"/>
      <w:r>
        <w:t xml:space="preserve">23. Высший исполнительный орган государственной власти субъекта Российской Федерации, на территории которого владелец сертификата получил или приобрел жилое помещение, в течение 15 рабочих дней с даты получения документов, указанных в </w:t>
      </w:r>
      <w:hyperlink w:anchor="P94" w:history="1">
        <w:r>
          <w:rPr>
            <w:color w:val="0000FF"/>
          </w:rPr>
          <w:t>пункте 17</w:t>
        </w:r>
      </w:hyperlink>
      <w:r>
        <w:t xml:space="preserve"> настоящего Порядка, направляет в Министерство финансов Российской Федерации письмо с указанием количества </w:t>
      </w:r>
      <w:r>
        <w:lastRenderedPageBreak/>
        <w:t xml:space="preserve">представляемых к погашению сертификатов и прилагает оригиналы сертификатов и заявку, подготовленную с учетом </w:t>
      </w:r>
      <w:hyperlink w:anchor="P95" w:history="1">
        <w:r>
          <w:rPr>
            <w:color w:val="0000FF"/>
          </w:rPr>
          <w:t>пункта 18</w:t>
        </w:r>
      </w:hyperlink>
      <w:r>
        <w:t xml:space="preserve"> настоящего Порядка.</w:t>
      </w:r>
    </w:p>
    <w:p w:rsidR="00CC56D1" w:rsidRDefault="00CC56D1">
      <w:pPr>
        <w:pStyle w:val="ConsPlusNormal"/>
        <w:spacing w:before="220"/>
        <w:ind w:firstLine="540"/>
        <w:jc w:val="both"/>
      </w:pPr>
      <w:r>
        <w:t xml:space="preserve">24. Министерство финансов Российской Федерации в срок, не превышающий одного месяца с даты получения документов, указанных в </w:t>
      </w:r>
      <w:hyperlink w:anchor="P106" w:history="1">
        <w:r>
          <w:rPr>
            <w:color w:val="0000FF"/>
          </w:rPr>
          <w:t>пункте 23</w:t>
        </w:r>
      </w:hyperlink>
      <w:r>
        <w:t xml:space="preserve"> настоящего Порядка, перечисляет межбюджетные трансферты на погашение сертификатов в бюджет субъекта Российской Федерации на счет территориального органа Федерального казначейства, открытый для кассового обслуживания исполнения бюджета субъекта Российской Федерации. Расходы бюджета субъекта Российской Федерации на погашение сертификатов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CC56D1" w:rsidRDefault="00CC56D1">
      <w:pPr>
        <w:pStyle w:val="ConsPlusNormal"/>
        <w:spacing w:before="220"/>
        <w:ind w:firstLine="540"/>
        <w:jc w:val="both"/>
      </w:pPr>
      <w:r>
        <w:t>Средства, поступившие в бюджет субъекта Российской Федерации, в течение 20 дней перечисляются на банковский счет продавца.</w:t>
      </w:r>
    </w:p>
    <w:p w:rsidR="00CC56D1" w:rsidRDefault="00CC56D1">
      <w:pPr>
        <w:pStyle w:val="ConsPlusNormal"/>
        <w:spacing w:before="220"/>
        <w:ind w:firstLine="540"/>
        <w:jc w:val="both"/>
      </w:pPr>
      <w:r>
        <w:t xml:space="preserve">25. Размер компенсации бюджету субъекта Российской Федерации за предоставленное жилое помещение и размер социальной выплаты для приобретения жилого помещения определяются исходя из размера общей площади жилого помещения в соответствии с </w:t>
      </w:r>
      <w:hyperlink r:id="rId38" w:history="1">
        <w:r>
          <w:rPr>
            <w:color w:val="0000FF"/>
          </w:rPr>
          <w:t>пунктом 2</w:t>
        </w:r>
      </w:hyperlink>
      <w:r>
        <w:t xml:space="preserve"> Постановления Правительства Российской Федерации от 7 июня 1995 г. N 561 (в редакции Постановления Правительства Российской Федерации от 7 ноября 2008 г. N 832) с учетом </w:t>
      </w:r>
      <w:hyperlink w:anchor="P95" w:history="1">
        <w:r>
          <w:rPr>
            <w:color w:val="0000FF"/>
          </w:rPr>
          <w:t>пункта 18</w:t>
        </w:r>
      </w:hyperlink>
      <w:r>
        <w:t xml:space="preserve"> настоящего Порядка и </w:t>
      </w:r>
      <w:hyperlink r:id="rId39" w:history="1">
        <w:r>
          <w:rPr>
            <w:color w:val="0000FF"/>
          </w:rPr>
          <w:t>средней стоимости 1 кв. метра общей площади</w:t>
        </w:r>
      </w:hyperlink>
      <w:r>
        <w:t>, сложившейся в регионе, в котором произошли чрезвычайная ситуация, стихийное бедствие, террористический акт или пресечение террористического акта правомерными действиями, на дату подачи заявки.</w:t>
      </w:r>
    </w:p>
    <w:p w:rsidR="00CC56D1" w:rsidRDefault="00CC56D1">
      <w:pPr>
        <w:pStyle w:val="ConsPlusNormal"/>
        <w:jc w:val="both"/>
      </w:pPr>
      <w:r>
        <w:t xml:space="preserve">(в ред. </w:t>
      </w:r>
      <w:hyperlink r:id="rId40" w:history="1">
        <w:r>
          <w:rPr>
            <w:color w:val="0000FF"/>
          </w:rPr>
          <w:t>Постановления</w:t>
        </w:r>
      </w:hyperlink>
      <w:r>
        <w:t xml:space="preserve"> Правительства РФ от 14.10.2010 N 835)</w:t>
      </w:r>
    </w:p>
    <w:p w:rsidR="00CC56D1" w:rsidRDefault="00CC56D1">
      <w:pPr>
        <w:pStyle w:val="ConsPlusNormal"/>
        <w:spacing w:before="220"/>
        <w:ind w:firstLine="540"/>
        <w:jc w:val="both"/>
      </w:pPr>
      <w:hyperlink r:id="rId41" w:history="1">
        <w:r>
          <w:rPr>
            <w:color w:val="0000FF"/>
          </w:rPr>
          <w:t>Средняя рыночная стоимость 1 кв. метра общей площади</w:t>
        </w:r>
      </w:hyperlink>
      <w:r>
        <w:t xml:space="preserve"> в указанном регионе определяется на основе нормативных актов Министерства строительства и жилищно-коммунального хозяйства Российской Федерации.</w:t>
      </w:r>
    </w:p>
    <w:p w:rsidR="00CC56D1" w:rsidRDefault="00CC56D1">
      <w:pPr>
        <w:pStyle w:val="ConsPlusNormal"/>
        <w:jc w:val="both"/>
      </w:pPr>
      <w:r>
        <w:t xml:space="preserve">(в ред. </w:t>
      </w:r>
      <w:hyperlink r:id="rId42" w:history="1">
        <w:r>
          <w:rPr>
            <w:color w:val="0000FF"/>
          </w:rPr>
          <w:t>Постановления</w:t>
        </w:r>
      </w:hyperlink>
      <w:r>
        <w:t xml:space="preserve"> Правительства РФ от 12.03.2015 N 213)</w:t>
      </w:r>
    </w:p>
    <w:p w:rsidR="00CC56D1" w:rsidRDefault="00CC56D1">
      <w:pPr>
        <w:pStyle w:val="ConsPlusNormal"/>
        <w:ind w:firstLine="540"/>
        <w:jc w:val="both"/>
      </w:pPr>
    </w:p>
    <w:p w:rsidR="00CC56D1" w:rsidRDefault="00CC56D1">
      <w:pPr>
        <w:pStyle w:val="ConsPlusNormal"/>
        <w:ind w:firstLine="540"/>
        <w:jc w:val="both"/>
      </w:pPr>
    </w:p>
    <w:p w:rsidR="00CC56D1" w:rsidRDefault="00CC56D1">
      <w:pPr>
        <w:pStyle w:val="ConsPlusNormal"/>
        <w:ind w:firstLine="540"/>
        <w:jc w:val="both"/>
      </w:pPr>
    </w:p>
    <w:p w:rsidR="00CC56D1" w:rsidRDefault="00CC56D1">
      <w:pPr>
        <w:pStyle w:val="ConsPlusNormal"/>
        <w:ind w:firstLine="540"/>
        <w:jc w:val="both"/>
      </w:pPr>
    </w:p>
    <w:p w:rsidR="00CC56D1" w:rsidRDefault="00CC56D1">
      <w:pPr>
        <w:pStyle w:val="ConsPlusNormal"/>
        <w:ind w:firstLine="540"/>
        <w:jc w:val="both"/>
      </w:pPr>
    </w:p>
    <w:p w:rsidR="00CC56D1" w:rsidRDefault="00CC56D1">
      <w:pPr>
        <w:pStyle w:val="ConsPlusNormal"/>
        <w:jc w:val="right"/>
        <w:outlineLvl w:val="1"/>
      </w:pPr>
      <w:r>
        <w:t>Приложение N 1</w:t>
      </w:r>
    </w:p>
    <w:p w:rsidR="00CC56D1" w:rsidRDefault="00CC56D1">
      <w:pPr>
        <w:pStyle w:val="ConsPlusNormal"/>
        <w:jc w:val="right"/>
      </w:pPr>
      <w:r>
        <w:t>к Порядку выпуска и погашения</w:t>
      </w:r>
    </w:p>
    <w:p w:rsidR="00CC56D1" w:rsidRDefault="00CC56D1">
      <w:pPr>
        <w:pStyle w:val="ConsPlusNormal"/>
        <w:jc w:val="right"/>
      </w:pPr>
      <w:r>
        <w:t>государственных жилищных сертификатов,</w:t>
      </w:r>
    </w:p>
    <w:p w:rsidR="00CC56D1" w:rsidRDefault="00CC56D1">
      <w:pPr>
        <w:pStyle w:val="ConsPlusNormal"/>
        <w:jc w:val="right"/>
      </w:pPr>
      <w:r>
        <w:t>выдаваемых гражданам Российской</w:t>
      </w:r>
    </w:p>
    <w:p w:rsidR="00CC56D1" w:rsidRDefault="00CC56D1">
      <w:pPr>
        <w:pStyle w:val="ConsPlusNormal"/>
        <w:jc w:val="right"/>
      </w:pPr>
      <w:r>
        <w:t>Федерации, лишившимся жилого помещения</w:t>
      </w:r>
    </w:p>
    <w:p w:rsidR="00CC56D1" w:rsidRDefault="00CC56D1">
      <w:pPr>
        <w:pStyle w:val="ConsPlusNormal"/>
        <w:jc w:val="right"/>
      </w:pPr>
      <w:r>
        <w:t>в результате чрезвычайных ситуаций,</w:t>
      </w:r>
    </w:p>
    <w:p w:rsidR="00CC56D1" w:rsidRDefault="00CC56D1">
      <w:pPr>
        <w:pStyle w:val="ConsPlusNormal"/>
        <w:jc w:val="right"/>
      </w:pPr>
      <w:r>
        <w:t>стихийных бедствий, террористических</w:t>
      </w:r>
    </w:p>
    <w:p w:rsidR="00CC56D1" w:rsidRDefault="00CC56D1">
      <w:pPr>
        <w:pStyle w:val="ConsPlusNormal"/>
        <w:jc w:val="right"/>
      </w:pPr>
      <w:r>
        <w:t>актов или при пресечении террористических</w:t>
      </w:r>
    </w:p>
    <w:p w:rsidR="00CC56D1" w:rsidRDefault="00CC56D1">
      <w:pPr>
        <w:pStyle w:val="ConsPlusNormal"/>
        <w:jc w:val="right"/>
      </w:pPr>
      <w:r>
        <w:t>актов правомерными действиями</w:t>
      </w:r>
    </w:p>
    <w:p w:rsidR="00CC56D1" w:rsidRDefault="00CC56D1">
      <w:pPr>
        <w:pStyle w:val="ConsPlusNormal"/>
        <w:ind w:firstLine="540"/>
        <w:jc w:val="both"/>
      </w:pPr>
    </w:p>
    <w:p w:rsidR="00CC56D1" w:rsidRDefault="00CC56D1">
      <w:pPr>
        <w:pStyle w:val="ConsPlusNonformat"/>
        <w:jc w:val="both"/>
      </w:pPr>
      <w:bookmarkStart w:id="8" w:name="P128"/>
      <w:bookmarkEnd w:id="8"/>
      <w:r>
        <w:t xml:space="preserve">                ИМЕННОЙ ГОСУДАРСТВЕННЫЙ ЖИЛИЩНЫЙ СЕРТИФИКАТ</w:t>
      </w:r>
    </w:p>
    <w:p w:rsidR="00CC56D1" w:rsidRDefault="00CC56D1">
      <w:pPr>
        <w:pStyle w:val="ConsPlusNonformat"/>
        <w:jc w:val="both"/>
      </w:pPr>
    </w:p>
    <w:p w:rsidR="00CC56D1" w:rsidRDefault="00CC56D1">
      <w:pPr>
        <w:pStyle w:val="ConsPlusNonformat"/>
        <w:jc w:val="both"/>
      </w:pPr>
      <w:r>
        <w:t>Серия "А"                                                         N 0000000</w:t>
      </w:r>
    </w:p>
    <w:p w:rsidR="00CC56D1" w:rsidRDefault="00CC56D1">
      <w:pPr>
        <w:pStyle w:val="ConsPlusNonformat"/>
        <w:jc w:val="both"/>
      </w:pP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(наименование финансового органа субъекта Российской Федерации)</w:t>
      </w:r>
    </w:p>
    <w:p w:rsidR="00CC56D1" w:rsidRDefault="00CC56D1">
      <w:pPr>
        <w:pStyle w:val="ConsPlusNonformat"/>
        <w:jc w:val="both"/>
      </w:pPr>
      <w:r>
        <w:t>Дата и место выдачи сертификата</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Сертификат выдан</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(фамилия, имя, отчество владельца сертификата)</w:t>
      </w:r>
    </w:p>
    <w:p w:rsidR="00CC56D1" w:rsidRDefault="00CC56D1">
      <w:pPr>
        <w:pStyle w:val="ConsPlusNonformat"/>
        <w:jc w:val="both"/>
      </w:pPr>
      <w:r>
        <w:t xml:space="preserve">Данные паспорта (или </w:t>
      </w:r>
      <w:proofErr w:type="gramStart"/>
      <w:r>
        <w:t xml:space="preserve">документа,   </w:t>
      </w:r>
      <w:proofErr w:type="gramEnd"/>
      <w:r>
        <w:t>его   заменяющего) владельца сертификата:</w:t>
      </w:r>
    </w:p>
    <w:p w:rsidR="00CC56D1" w:rsidRDefault="00CC56D1">
      <w:pPr>
        <w:pStyle w:val="ConsPlusNonformat"/>
        <w:jc w:val="both"/>
      </w:pPr>
      <w:r>
        <w:lastRenderedPageBreak/>
        <w:t>серия _________________ N _________________________________________________</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(кем и когда выдан)</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(размер общей площади, определенной в соответствии с </w:t>
      </w:r>
      <w:hyperlink r:id="rId43" w:history="1">
        <w:r>
          <w:rPr>
            <w:color w:val="0000FF"/>
          </w:rPr>
          <w:t>пунктом 2</w:t>
        </w:r>
      </w:hyperlink>
    </w:p>
    <w:p w:rsidR="00CC56D1" w:rsidRDefault="00CC56D1">
      <w:pPr>
        <w:pStyle w:val="ConsPlusNonformat"/>
        <w:jc w:val="both"/>
      </w:pPr>
      <w:r>
        <w:t xml:space="preserve"> Постановления Правительства Российской Федерации от 7 июня 1995 г. N 561</w:t>
      </w:r>
    </w:p>
    <w:p w:rsidR="00CC56D1" w:rsidRDefault="00CC56D1">
      <w:pPr>
        <w:pStyle w:val="ConsPlusNonformat"/>
        <w:jc w:val="both"/>
      </w:pPr>
      <w:r>
        <w:t xml:space="preserve">  в редакции Постановления Правительства Российской Федерации от 7 ноября</w:t>
      </w:r>
    </w:p>
    <w:p w:rsidR="00CC56D1" w:rsidRDefault="00CC56D1">
      <w:pPr>
        <w:pStyle w:val="ConsPlusNonformat"/>
        <w:jc w:val="both"/>
      </w:pPr>
      <w:r>
        <w:t xml:space="preserve">          2008 г. N 832, из расчета которой выдается сертификат)</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(наименование высшего исполнительного органа государственной власти</w:t>
      </w:r>
    </w:p>
    <w:p w:rsidR="00CC56D1" w:rsidRDefault="00CC56D1">
      <w:pPr>
        <w:pStyle w:val="ConsPlusNonformat"/>
        <w:jc w:val="both"/>
      </w:pPr>
      <w:r>
        <w:t xml:space="preserve">  субъекта Российской Федерации, принявшего решение о выдаче сертификата)</w:t>
      </w:r>
    </w:p>
    <w:p w:rsidR="00CC56D1" w:rsidRDefault="00CC56D1">
      <w:pPr>
        <w:pStyle w:val="ConsPlusNonformat"/>
        <w:jc w:val="both"/>
      </w:pPr>
      <w:r>
        <w:t>N ____________________ "__" _________________ 20__ г.</w:t>
      </w:r>
    </w:p>
    <w:p w:rsidR="00CC56D1" w:rsidRDefault="00CC56D1">
      <w:pPr>
        <w:pStyle w:val="ConsPlusNonformat"/>
        <w:jc w:val="both"/>
      </w:pPr>
      <w:r>
        <w:t xml:space="preserve">  (в реестре государственных жилищных сертификатов)</w:t>
      </w:r>
    </w:p>
    <w:p w:rsidR="00CC56D1" w:rsidRDefault="00CC56D1">
      <w:pPr>
        <w:pStyle w:val="ConsPlusNonformat"/>
        <w:jc w:val="both"/>
      </w:pPr>
    </w:p>
    <w:p w:rsidR="00CC56D1" w:rsidRDefault="00CC56D1">
      <w:pPr>
        <w:pStyle w:val="ConsPlusNonformat"/>
        <w:jc w:val="both"/>
      </w:pPr>
      <w:r>
        <w:t>Печать финансового органа субъекта</w:t>
      </w:r>
    </w:p>
    <w:p w:rsidR="00CC56D1" w:rsidRDefault="00CC56D1">
      <w:pPr>
        <w:pStyle w:val="ConsPlusNonformat"/>
        <w:jc w:val="both"/>
      </w:pPr>
      <w:r>
        <w:t>Российской Федерации</w:t>
      </w:r>
    </w:p>
    <w:p w:rsidR="00CC56D1" w:rsidRDefault="00CC56D1">
      <w:pPr>
        <w:pStyle w:val="ConsPlusNonformat"/>
        <w:jc w:val="both"/>
      </w:pPr>
    </w:p>
    <w:p w:rsidR="00CC56D1" w:rsidRDefault="00CC56D1">
      <w:pPr>
        <w:pStyle w:val="ConsPlusNonformat"/>
        <w:jc w:val="both"/>
      </w:pPr>
      <w:r>
        <w:t>Руководитель (заместитель руководителя)</w:t>
      </w:r>
    </w:p>
    <w:p w:rsidR="00CC56D1" w:rsidRDefault="00CC56D1">
      <w:pPr>
        <w:pStyle w:val="ConsPlusNonformat"/>
        <w:jc w:val="both"/>
      </w:pPr>
      <w:r>
        <w:t>финансового органа субъекта</w:t>
      </w:r>
    </w:p>
    <w:p w:rsidR="00CC56D1" w:rsidRDefault="00CC56D1">
      <w:pPr>
        <w:pStyle w:val="ConsPlusNonformat"/>
        <w:jc w:val="both"/>
      </w:pPr>
      <w:r>
        <w:t>Российской Федерации</w:t>
      </w:r>
    </w:p>
    <w:p w:rsidR="00CC56D1" w:rsidRDefault="00CC56D1">
      <w:pPr>
        <w:pStyle w:val="ConsPlusNonformat"/>
        <w:jc w:val="both"/>
      </w:pPr>
    </w:p>
    <w:p w:rsidR="00CC56D1" w:rsidRDefault="00CC56D1">
      <w:pPr>
        <w:pStyle w:val="ConsPlusNonformat"/>
        <w:jc w:val="both"/>
      </w:pPr>
      <w:r>
        <w:t>Главный бухгалтер финансового органа</w:t>
      </w:r>
    </w:p>
    <w:p w:rsidR="00CC56D1" w:rsidRDefault="00CC56D1">
      <w:pPr>
        <w:pStyle w:val="ConsPlusNonformat"/>
        <w:jc w:val="both"/>
      </w:pPr>
      <w:r>
        <w:t>субъекта Российской Федерации</w:t>
      </w: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right"/>
        <w:outlineLvl w:val="1"/>
      </w:pPr>
      <w:r>
        <w:t>Приложение N 2</w:t>
      </w:r>
    </w:p>
    <w:p w:rsidR="00CC56D1" w:rsidRDefault="00CC56D1">
      <w:pPr>
        <w:pStyle w:val="ConsPlusNormal"/>
        <w:jc w:val="right"/>
      </w:pPr>
      <w:r>
        <w:t>к Порядку выпуска и погашения</w:t>
      </w:r>
    </w:p>
    <w:p w:rsidR="00CC56D1" w:rsidRDefault="00CC56D1">
      <w:pPr>
        <w:pStyle w:val="ConsPlusNormal"/>
        <w:jc w:val="right"/>
      </w:pPr>
      <w:r>
        <w:t>государственных жилищных сертификатов,</w:t>
      </w:r>
    </w:p>
    <w:p w:rsidR="00CC56D1" w:rsidRDefault="00CC56D1">
      <w:pPr>
        <w:pStyle w:val="ConsPlusNormal"/>
        <w:jc w:val="right"/>
      </w:pPr>
      <w:r>
        <w:t>выдаваемых гражданам Российской</w:t>
      </w:r>
    </w:p>
    <w:p w:rsidR="00CC56D1" w:rsidRDefault="00CC56D1">
      <w:pPr>
        <w:pStyle w:val="ConsPlusNormal"/>
        <w:jc w:val="right"/>
      </w:pPr>
      <w:r>
        <w:t>Федерации, лишившимся жилого помещения</w:t>
      </w:r>
    </w:p>
    <w:p w:rsidR="00CC56D1" w:rsidRDefault="00CC56D1">
      <w:pPr>
        <w:pStyle w:val="ConsPlusNormal"/>
        <w:jc w:val="right"/>
      </w:pPr>
      <w:r>
        <w:t>в результате чрезвычайных ситуаций,</w:t>
      </w:r>
    </w:p>
    <w:p w:rsidR="00CC56D1" w:rsidRDefault="00CC56D1">
      <w:pPr>
        <w:pStyle w:val="ConsPlusNormal"/>
        <w:jc w:val="right"/>
      </w:pPr>
      <w:r>
        <w:t>стихийных бедствий, террористических</w:t>
      </w:r>
    </w:p>
    <w:p w:rsidR="00CC56D1" w:rsidRDefault="00CC56D1">
      <w:pPr>
        <w:pStyle w:val="ConsPlusNormal"/>
        <w:jc w:val="right"/>
      </w:pPr>
      <w:r>
        <w:t>актов или при пресечении террористических</w:t>
      </w:r>
    </w:p>
    <w:p w:rsidR="00CC56D1" w:rsidRDefault="00CC56D1">
      <w:pPr>
        <w:pStyle w:val="ConsPlusNormal"/>
        <w:jc w:val="right"/>
      </w:pPr>
      <w:r>
        <w:t>актов правомерными действиями</w:t>
      </w:r>
    </w:p>
    <w:p w:rsidR="00CC56D1" w:rsidRDefault="00CC56D1">
      <w:pPr>
        <w:pStyle w:val="ConsPlusNormal"/>
        <w:jc w:val="both"/>
      </w:pPr>
    </w:p>
    <w:p w:rsidR="00CC56D1" w:rsidRDefault="00CC56D1">
      <w:pPr>
        <w:pStyle w:val="ConsPlusNonformat"/>
        <w:jc w:val="both"/>
      </w:pPr>
      <w:bookmarkStart w:id="9" w:name="P179"/>
      <w:bookmarkEnd w:id="9"/>
      <w:r>
        <w:t xml:space="preserve">                                  КОРЕШОК</w:t>
      </w:r>
    </w:p>
    <w:p w:rsidR="00CC56D1" w:rsidRDefault="00CC56D1">
      <w:pPr>
        <w:pStyle w:val="ConsPlusNonformat"/>
        <w:jc w:val="both"/>
      </w:pPr>
      <w:r>
        <w:t xml:space="preserve">              ИМЕННОГО ГОСУДАРСТВЕННОГО ЖИЛИЩНОГО СЕРТИФИКАТА</w:t>
      </w:r>
    </w:p>
    <w:p w:rsidR="00CC56D1" w:rsidRDefault="00CC56D1">
      <w:pPr>
        <w:pStyle w:val="ConsPlusNonformat"/>
        <w:jc w:val="both"/>
      </w:pPr>
    </w:p>
    <w:p w:rsidR="00CC56D1" w:rsidRDefault="00CC56D1">
      <w:pPr>
        <w:pStyle w:val="ConsPlusNonformat"/>
        <w:jc w:val="both"/>
      </w:pPr>
      <w:r>
        <w:t>Серия "А"                                                         N 0000000</w:t>
      </w:r>
    </w:p>
    <w:p w:rsidR="00CC56D1" w:rsidRDefault="00CC56D1">
      <w:pPr>
        <w:pStyle w:val="ConsPlusNonformat"/>
        <w:jc w:val="both"/>
      </w:pP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(наименование финансового органа субъекта Российской Федерации)</w:t>
      </w:r>
    </w:p>
    <w:p w:rsidR="00CC56D1" w:rsidRDefault="00CC56D1">
      <w:pPr>
        <w:pStyle w:val="ConsPlusNonformat"/>
        <w:jc w:val="both"/>
      </w:pPr>
      <w:r>
        <w:t>Дата и место выдачи сертификата</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Сертификат выдан</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(фамилия, имя, отчество владельца сертификата)</w:t>
      </w:r>
    </w:p>
    <w:p w:rsidR="00CC56D1" w:rsidRDefault="00CC56D1">
      <w:pPr>
        <w:pStyle w:val="ConsPlusNonformat"/>
        <w:jc w:val="both"/>
      </w:pPr>
      <w:r>
        <w:t xml:space="preserve">Данные паспорта (или документа, его </w:t>
      </w:r>
      <w:proofErr w:type="gramStart"/>
      <w:r>
        <w:t xml:space="preserve">заменяющего)   </w:t>
      </w:r>
      <w:proofErr w:type="gramEnd"/>
      <w:r>
        <w:t>владельца   сертификата:</w:t>
      </w:r>
    </w:p>
    <w:p w:rsidR="00CC56D1" w:rsidRDefault="00CC56D1">
      <w:pPr>
        <w:pStyle w:val="ConsPlusNonformat"/>
        <w:jc w:val="both"/>
      </w:pPr>
      <w:r>
        <w:t>серия _________________ N _________________________________________________</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(кем и когда выдан)</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t xml:space="preserve">      (размер общей площади, определенной в соответствии с </w:t>
      </w:r>
      <w:hyperlink r:id="rId44" w:history="1">
        <w:r>
          <w:rPr>
            <w:color w:val="0000FF"/>
          </w:rPr>
          <w:t>пунктом 2</w:t>
        </w:r>
      </w:hyperlink>
    </w:p>
    <w:p w:rsidR="00CC56D1" w:rsidRDefault="00CC56D1">
      <w:pPr>
        <w:pStyle w:val="ConsPlusNonformat"/>
        <w:jc w:val="both"/>
      </w:pPr>
      <w:r>
        <w:t xml:space="preserve"> Постановления Правительства Российской Федерации от 7 июня 1995 г. N 561</w:t>
      </w:r>
    </w:p>
    <w:p w:rsidR="00CC56D1" w:rsidRDefault="00CC56D1">
      <w:pPr>
        <w:pStyle w:val="ConsPlusNonformat"/>
        <w:jc w:val="both"/>
      </w:pPr>
      <w:r>
        <w:t xml:space="preserve">  в редакции Постановления Правительства Российской Федерации от 7 ноября</w:t>
      </w:r>
    </w:p>
    <w:p w:rsidR="00CC56D1" w:rsidRDefault="00CC56D1">
      <w:pPr>
        <w:pStyle w:val="ConsPlusNonformat"/>
        <w:jc w:val="both"/>
      </w:pPr>
      <w:r>
        <w:t xml:space="preserve">          2008 г. N 832, из расчета которой выдается сертификат)</w:t>
      </w:r>
    </w:p>
    <w:p w:rsidR="00CC56D1" w:rsidRDefault="00CC56D1">
      <w:pPr>
        <w:pStyle w:val="ConsPlusNonformat"/>
        <w:jc w:val="both"/>
      </w:pPr>
      <w:r>
        <w:t>___________________________________________________________________________</w:t>
      </w:r>
    </w:p>
    <w:p w:rsidR="00CC56D1" w:rsidRDefault="00CC56D1">
      <w:pPr>
        <w:pStyle w:val="ConsPlusNonformat"/>
        <w:jc w:val="both"/>
      </w:pPr>
      <w:r>
        <w:lastRenderedPageBreak/>
        <w:t xml:space="preserve">    (наименование высшего исполнительного органа государственной власти</w:t>
      </w:r>
    </w:p>
    <w:p w:rsidR="00CC56D1" w:rsidRDefault="00CC56D1">
      <w:pPr>
        <w:pStyle w:val="ConsPlusNonformat"/>
        <w:jc w:val="both"/>
      </w:pPr>
      <w:r>
        <w:t xml:space="preserve">  субъекта Российской Федерации, принявшего решение о выдаче сертификата)</w:t>
      </w:r>
    </w:p>
    <w:p w:rsidR="00CC56D1" w:rsidRDefault="00CC56D1">
      <w:pPr>
        <w:pStyle w:val="ConsPlusNonformat"/>
        <w:jc w:val="both"/>
      </w:pPr>
      <w:r>
        <w:t>N ______________ "__" _______________________ 20__ г.</w:t>
      </w:r>
    </w:p>
    <w:p w:rsidR="00CC56D1" w:rsidRDefault="00CC56D1">
      <w:pPr>
        <w:pStyle w:val="ConsPlusNonformat"/>
        <w:jc w:val="both"/>
      </w:pPr>
      <w:r>
        <w:t xml:space="preserve">   (в реестре государственных жилищных сертификатов)</w:t>
      </w:r>
    </w:p>
    <w:p w:rsidR="00CC56D1" w:rsidRDefault="00CC56D1">
      <w:pPr>
        <w:pStyle w:val="ConsPlusNonformat"/>
        <w:jc w:val="both"/>
      </w:pPr>
    </w:p>
    <w:p w:rsidR="00CC56D1" w:rsidRDefault="00CC56D1">
      <w:pPr>
        <w:pStyle w:val="ConsPlusNonformat"/>
        <w:jc w:val="both"/>
      </w:pPr>
      <w:r>
        <w:t>Печать финансового органа субъекта</w:t>
      </w:r>
    </w:p>
    <w:p w:rsidR="00CC56D1" w:rsidRDefault="00CC56D1">
      <w:pPr>
        <w:pStyle w:val="ConsPlusNonformat"/>
        <w:jc w:val="both"/>
      </w:pPr>
      <w:r>
        <w:t>Российской Федерации</w:t>
      </w:r>
    </w:p>
    <w:p w:rsidR="00CC56D1" w:rsidRDefault="00CC56D1">
      <w:pPr>
        <w:pStyle w:val="ConsPlusNonformat"/>
        <w:jc w:val="both"/>
      </w:pPr>
    </w:p>
    <w:p w:rsidR="00CC56D1" w:rsidRDefault="00CC56D1">
      <w:pPr>
        <w:pStyle w:val="ConsPlusNonformat"/>
        <w:jc w:val="both"/>
      </w:pPr>
      <w:r>
        <w:t>Руководитель (заместитель руководителя)</w:t>
      </w:r>
    </w:p>
    <w:p w:rsidR="00CC56D1" w:rsidRDefault="00CC56D1">
      <w:pPr>
        <w:pStyle w:val="ConsPlusNonformat"/>
        <w:jc w:val="both"/>
      </w:pPr>
      <w:r>
        <w:t>финансового органа субъекта</w:t>
      </w:r>
    </w:p>
    <w:p w:rsidR="00CC56D1" w:rsidRDefault="00CC56D1">
      <w:pPr>
        <w:pStyle w:val="ConsPlusNonformat"/>
        <w:jc w:val="both"/>
      </w:pPr>
      <w:r>
        <w:t>Российской Федерации</w:t>
      </w:r>
    </w:p>
    <w:p w:rsidR="00CC56D1" w:rsidRDefault="00CC56D1">
      <w:pPr>
        <w:pStyle w:val="ConsPlusNonformat"/>
        <w:jc w:val="both"/>
      </w:pPr>
    </w:p>
    <w:p w:rsidR="00CC56D1" w:rsidRDefault="00CC56D1">
      <w:pPr>
        <w:pStyle w:val="ConsPlusNonformat"/>
        <w:jc w:val="both"/>
      </w:pPr>
      <w:r>
        <w:t>Главный бухгалтер финансового органа</w:t>
      </w:r>
    </w:p>
    <w:p w:rsidR="00CC56D1" w:rsidRDefault="00CC56D1">
      <w:pPr>
        <w:pStyle w:val="ConsPlusNonformat"/>
        <w:jc w:val="both"/>
      </w:pPr>
      <w:r>
        <w:t>субъекта Российской Федерации</w:t>
      </w: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right"/>
        <w:outlineLvl w:val="1"/>
      </w:pPr>
      <w:r>
        <w:t>Приложение N 3</w:t>
      </w:r>
    </w:p>
    <w:p w:rsidR="00CC56D1" w:rsidRDefault="00CC56D1">
      <w:pPr>
        <w:pStyle w:val="ConsPlusNormal"/>
        <w:jc w:val="right"/>
      </w:pPr>
      <w:r>
        <w:t>к Порядку выпуска и погашения</w:t>
      </w:r>
    </w:p>
    <w:p w:rsidR="00CC56D1" w:rsidRDefault="00CC56D1">
      <w:pPr>
        <w:pStyle w:val="ConsPlusNormal"/>
        <w:jc w:val="right"/>
      </w:pPr>
      <w:r>
        <w:t>государственных жилищных сертификатов,</w:t>
      </w:r>
    </w:p>
    <w:p w:rsidR="00CC56D1" w:rsidRDefault="00CC56D1">
      <w:pPr>
        <w:pStyle w:val="ConsPlusNormal"/>
        <w:jc w:val="right"/>
      </w:pPr>
      <w:r>
        <w:t>выдаваемых гражданам Российской</w:t>
      </w:r>
    </w:p>
    <w:p w:rsidR="00CC56D1" w:rsidRDefault="00CC56D1">
      <w:pPr>
        <w:pStyle w:val="ConsPlusNormal"/>
        <w:jc w:val="right"/>
      </w:pPr>
      <w:r>
        <w:t>Федерации, лишившимся жилого помещения</w:t>
      </w:r>
    </w:p>
    <w:p w:rsidR="00CC56D1" w:rsidRDefault="00CC56D1">
      <w:pPr>
        <w:pStyle w:val="ConsPlusNormal"/>
        <w:jc w:val="right"/>
      </w:pPr>
      <w:r>
        <w:t>в результате чрезвычайных ситуаций,</w:t>
      </w:r>
    </w:p>
    <w:p w:rsidR="00CC56D1" w:rsidRDefault="00CC56D1">
      <w:pPr>
        <w:pStyle w:val="ConsPlusNormal"/>
        <w:jc w:val="right"/>
      </w:pPr>
      <w:r>
        <w:t>стихийных бедствий, террористических</w:t>
      </w:r>
    </w:p>
    <w:p w:rsidR="00CC56D1" w:rsidRDefault="00CC56D1">
      <w:pPr>
        <w:pStyle w:val="ConsPlusNormal"/>
        <w:jc w:val="right"/>
      </w:pPr>
      <w:r>
        <w:t>актов или при пресечении террористических</w:t>
      </w:r>
    </w:p>
    <w:p w:rsidR="00CC56D1" w:rsidRDefault="00CC56D1">
      <w:pPr>
        <w:pStyle w:val="ConsPlusNormal"/>
        <w:jc w:val="right"/>
      </w:pPr>
      <w:r>
        <w:t>актов правомерными действиями</w:t>
      </w:r>
    </w:p>
    <w:p w:rsidR="00CC56D1" w:rsidRDefault="00CC56D1">
      <w:pPr>
        <w:pStyle w:val="ConsPlusNormal"/>
        <w:jc w:val="center"/>
      </w:pPr>
      <w:r>
        <w:t>Список изменяющих документов</w:t>
      </w:r>
    </w:p>
    <w:p w:rsidR="00CC56D1" w:rsidRDefault="00CC56D1">
      <w:pPr>
        <w:pStyle w:val="ConsPlusNormal"/>
        <w:jc w:val="center"/>
      </w:pPr>
      <w:r>
        <w:t xml:space="preserve">(в ред. </w:t>
      </w:r>
      <w:hyperlink r:id="rId45" w:history="1">
        <w:r>
          <w:rPr>
            <w:color w:val="0000FF"/>
          </w:rPr>
          <w:t>Постановления</w:t>
        </w:r>
      </w:hyperlink>
      <w:r>
        <w:t xml:space="preserve"> Правительства РФ от 14.10.2010 N 835)</w:t>
      </w:r>
    </w:p>
    <w:p w:rsidR="00CC56D1" w:rsidRDefault="00CC56D1">
      <w:pPr>
        <w:pStyle w:val="ConsPlusNormal"/>
        <w:jc w:val="both"/>
      </w:pPr>
    </w:p>
    <w:p w:rsidR="00CC56D1" w:rsidRDefault="00CC56D1">
      <w:pPr>
        <w:pStyle w:val="ConsPlusNonformat"/>
        <w:jc w:val="both"/>
      </w:pPr>
      <w:r>
        <w:t xml:space="preserve">                                       Министерство финансов</w:t>
      </w:r>
    </w:p>
    <w:p w:rsidR="00CC56D1" w:rsidRDefault="00CC56D1">
      <w:pPr>
        <w:pStyle w:val="ConsPlusNonformat"/>
        <w:jc w:val="both"/>
      </w:pPr>
      <w:r>
        <w:t xml:space="preserve">                                       Российской Федерации</w:t>
      </w:r>
    </w:p>
    <w:p w:rsidR="00CC56D1" w:rsidRDefault="00CC56D1">
      <w:pPr>
        <w:pStyle w:val="ConsPlusNonformat"/>
        <w:jc w:val="both"/>
      </w:pPr>
      <w:r>
        <w:t>N         дата                         103097, г. Москва, ул. Ильинка, д. 9</w:t>
      </w:r>
    </w:p>
    <w:p w:rsidR="00CC56D1" w:rsidRDefault="00CC56D1">
      <w:pPr>
        <w:pStyle w:val="ConsPlusNonformat"/>
        <w:jc w:val="both"/>
      </w:pPr>
    </w:p>
    <w:p w:rsidR="00CC56D1" w:rsidRDefault="00CC56D1">
      <w:pPr>
        <w:pStyle w:val="ConsPlusNonformat"/>
        <w:jc w:val="both"/>
      </w:pPr>
      <w:bookmarkStart w:id="10" w:name="P237"/>
      <w:bookmarkEnd w:id="10"/>
      <w:r>
        <w:t xml:space="preserve">                                  ЗАЯВКА</w:t>
      </w:r>
    </w:p>
    <w:p w:rsidR="00CC56D1" w:rsidRDefault="00CC56D1">
      <w:pPr>
        <w:pStyle w:val="ConsPlusNonformat"/>
        <w:jc w:val="both"/>
      </w:pPr>
      <w:r>
        <w:t xml:space="preserve">        __________________________________________________________</w:t>
      </w:r>
    </w:p>
    <w:p w:rsidR="00CC56D1" w:rsidRDefault="00CC56D1">
      <w:pPr>
        <w:pStyle w:val="ConsPlusNonformat"/>
        <w:jc w:val="both"/>
      </w:pPr>
      <w:r>
        <w:t xml:space="preserve">               (наименование высшего исполнительного органа</w:t>
      </w:r>
    </w:p>
    <w:p w:rsidR="00CC56D1" w:rsidRDefault="00CC56D1">
      <w:pPr>
        <w:pStyle w:val="ConsPlusNonformat"/>
        <w:jc w:val="both"/>
      </w:pPr>
      <w:r>
        <w:t xml:space="preserve">           государственной власти субъекта Российской Федерации)</w:t>
      </w:r>
    </w:p>
    <w:p w:rsidR="00CC56D1" w:rsidRDefault="00CC56D1">
      <w:pPr>
        <w:pStyle w:val="ConsPlusNonformat"/>
        <w:jc w:val="both"/>
      </w:pPr>
      <w:r>
        <w:t xml:space="preserve">      НА КОМПЕНСАЦИЮ БЮДЖЕТУ СУБЪЕКТА РОССИЙСКОЙ ФЕДЕРАЦИИ СТОИМОСТИ</w:t>
      </w:r>
    </w:p>
    <w:p w:rsidR="00CC56D1" w:rsidRDefault="00CC56D1">
      <w:pPr>
        <w:pStyle w:val="ConsPlusNonformat"/>
        <w:jc w:val="both"/>
      </w:pPr>
      <w:r>
        <w:t xml:space="preserve">           ЖИЛОГО ПОМЕЩЕНИЯ, ПРЕДОСТАВЛЯЕМОГО ВЛАДЕЛЬЦАМ ИМЕННЫХ</w:t>
      </w:r>
    </w:p>
    <w:p w:rsidR="00CC56D1" w:rsidRDefault="00CC56D1">
      <w:pPr>
        <w:pStyle w:val="ConsPlusNonformat"/>
        <w:jc w:val="both"/>
      </w:pPr>
      <w:r>
        <w:t xml:space="preserve">         ГОСУДАРСТВЕННЫХ ЖИЛИЩНЫХ СЕРТИФИКАТОВ, ИЛИ НА СОЦИАЛЬНУЮ</w:t>
      </w:r>
    </w:p>
    <w:p w:rsidR="00CC56D1" w:rsidRDefault="00CC56D1">
      <w:pPr>
        <w:pStyle w:val="ConsPlusNonformat"/>
        <w:jc w:val="both"/>
      </w:pPr>
      <w:r>
        <w:t xml:space="preserve">             ВЫПЛАТУ НА ОПЛАТУ ЖИЛОГО ПОМЕЩЕНИЯ (ЧАСТИ ЖИЛОГО</w:t>
      </w:r>
    </w:p>
    <w:p w:rsidR="00CC56D1" w:rsidRDefault="00CC56D1">
      <w:pPr>
        <w:pStyle w:val="ConsPlusNonformat"/>
        <w:jc w:val="both"/>
      </w:pPr>
      <w:r>
        <w:t xml:space="preserve">                   ПОМЕЩЕНИЯ), ПРИОБРЕТАЕМОГО ВЛАДЕЛЬЦЕМ</w:t>
      </w:r>
    </w:p>
    <w:p w:rsidR="00CC56D1" w:rsidRDefault="00CC56D1">
      <w:pPr>
        <w:pStyle w:val="ConsPlusNonformat"/>
        <w:jc w:val="both"/>
      </w:pPr>
      <w:r>
        <w:t xml:space="preserve">                   СЕРТИФИКАТА ПО ДОГОВОРУ КУПЛИ-ПРОДАЖИ</w:t>
      </w:r>
    </w:p>
    <w:p w:rsidR="00CC56D1" w:rsidRDefault="00CC56D1">
      <w:pPr>
        <w:pStyle w:val="ConsPlusNormal"/>
        <w:jc w:val="both"/>
      </w:pPr>
    </w:p>
    <w:p w:rsidR="00CC56D1" w:rsidRDefault="00CC56D1">
      <w:pPr>
        <w:sectPr w:rsidR="00CC56D1" w:rsidSect="00D2404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660"/>
        <w:gridCol w:w="1320"/>
        <w:gridCol w:w="2475"/>
        <w:gridCol w:w="990"/>
        <w:gridCol w:w="2640"/>
        <w:gridCol w:w="1485"/>
        <w:gridCol w:w="1320"/>
        <w:gridCol w:w="1320"/>
        <w:gridCol w:w="2640"/>
        <w:gridCol w:w="1980"/>
      </w:tblGrid>
      <w:tr w:rsidR="00CC56D1">
        <w:tc>
          <w:tcPr>
            <w:tcW w:w="660" w:type="dxa"/>
            <w:vMerge w:val="restart"/>
          </w:tcPr>
          <w:p w:rsidR="00CC56D1" w:rsidRDefault="00CC56D1">
            <w:pPr>
              <w:pStyle w:val="ConsPlusNormal"/>
              <w:jc w:val="center"/>
            </w:pPr>
            <w:r>
              <w:lastRenderedPageBreak/>
              <w:t>N п/п</w:t>
            </w:r>
          </w:p>
        </w:tc>
        <w:tc>
          <w:tcPr>
            <w:tcW w:w="6600" w:type="dxa"/>
            <w:gridSpan w:val="5"/>
          </w:tcPr>
          <w:p w:rsidR="00CC56D1" w:rsidRDefault="00CC56D1">
            <w:pPr>
              <w:pStyle w:val="ConsPlusNormal"/>
              <w:jc w:val="center"/>
            </w:pPr>
            <w:r>
              <w:t>Реквизиты сертификата</w:t>
            </w:r>
          </w:p>
        </w:tc>
        <w:tc>
          <w:tcPr>
            <w:tcW w:w="5445" w:type="dxa"/>
            <w:gridSpan w:val="3"/>
          </w:tcPr>
          <w:p w:rsidR="00CC56D1" w:rsidRDefault="00CC56D1">
            <w:pPr>
              <w:pStyle w:val="ConsPlusNormal"/>
              <w:jc w:val="center"/>
            </w:pPr>
            <w:r>
              <w:t>Сведения о предоставляемом жилом помещении</w:t>
            </w:r>
          </w:p>
        </w:tc>
        <w:tc>
          <w:tcPr>
            <w:tcW w:w="1320" w:type="dxa"/>
            <w:vMerge w:val="restart"/>
          </w:tcPr>
          <w:p w:rsidR="00CC56D1" w:rsidRDefault="00CC56D1">
            <w:pPr>
              <w:pStyle w:val="ConsPlusNormal"/>
              <w:jc w:val="center"/>
            </w:pPr>
            <w:r>
              <w:t>Размер компенсации (тыс. рублей)</w:t>
            </w:r>
          </w:p>
        </w:tc>
        <w:tc>
          <w:tcPr>
            <w:tcW w:w="2640" w:type="dxa"/>
            <w:vMerge w:val="restart"/>
          </w:tcPr>
          <w:p w:rsidR="00CC56D1" w:rsidRDefault="00CC56D1">
            <w:pPr>
              <w:pStyle w:val="ConsPlusNormal"/>
              <w:jc w:val="center"/>
            </w:pPr>
            <w:r>
              <w:t>Средняя стоимость 1 кв. м общей площади жилого помещения в регионе, в котором произошли чрезвычайная ситуация, стихийное бедствие, террористический акт или пресечение террористического акта правомерными действиями (тыс. рублей)</w:t>
            </w:r>
          </w:p>
        </w:tc>
        <w:tc>
          <w:tcPr>
            <w:tcW w:w="1980" w:type="dxa"/>
            <w:vMerge w:val="restart"/>
          </w:tcPr>
          <w:p w:rsidR="00CC56D1" w:rsidRDefault="00CC56D1">
            <w:pPr>
              <w:pStyle w:val="ConsPlusNormal"/>
              <w:jc w:val="center"/>
            </w:pPr>
            <w:r>
              <w:t>Учетная норма площади жилого помещения в выбранном месте жительства (N и дата документа)</w:t>
            </w:r>
          </w:p>
        </w:tc>
      </w:tr>
      <w:tr w:rsidR="00CC56D1">
        <w:tc>
          <w:tcPr>
            <w:tcW w:w="660" w:type="dxa"/>
            <w:vMerge/>
          </w:tcPr>
          <w:p w:rsidR="00CC56D1" w:rsidRDefault="00CC56D1"/>
        </w:tc>
        <w:tc>
          <w:tcPr>
            <w:tcW w:w="1155" w:type="dxa"/>
          </w:tcPr>
          <w:p w:rsidR="00CC56D1" w:rsidRDefault="00CC56D1">
            <w:pPr>
              <w:pStyle w:val="ConsPlusNormal"/>
              <w:jc w:val="center"/>
            </w:pPr>
            <w:r>
              <w:t>Ф.И.О. владельца</w:t>
            </w:r>
          </w:p>
        </w:tc>
        <w:tc>
          <w:tcPr>
            <w:tcW w:w="660" w:type="dxa"/>
          </w:tcPr>
          <w:p w:rsidR="00CC56D1" w:rsidRDefault="00CC56D1">
            <w:pPr>
              <w:pStyle w:val="ConsPlusNormal"/>
              <w:jc w:val="center"/>
            </w:pPr>
            <w:r>
              <w:t>серия и номер</w:t>
            </w:r>
          </w:p>
        </w:tc>
        <w:tc>
          <w:tcPr>
            <w:tcW w:w="1320" w:type="dxa"/>
          </w:tcPr>
          <w:p w:rsidR="00CC56D1" w:rsidRDefault="00CC56D1">
            <w:pPr>
              <w:pStyle w:val="ConsPlusNormal"/>
              <w:jc w:val="center"/>
            </w:pPr>
            <w:r>
              <w:t>размер общей площади жилого помещения (кв. м)</w:t>
            </w:r>
          </w:p>
        </w:tc>
        <w:tc>
          <w:tcPr>
            <w:tcW w:w="2475" w:type="dxa"/>
          </w:tcPr>
          <w:p w:rsidR="00CC56D1" w:rsidRDefault="00CC56D1">
            <w:pPr>
              <w:pStyle w:val="ConsPlusNormal"/>
              <w:jc w:val="center"/>
            </w:pPr>
            <w:r>
              <w:t>наименование финансового органа субъекта Российской Федерации, выдавшего сертификат</w:t>
            </w:r>
          </w:p>
        </w:tc>
        <w:tc>
          <w:tcPr>
            <w:tcW w:w="990" w:type="dxa"/>
          </w:tcPr>
          <w:p w:rsidR="00CC56D1" w:rsidRDefault="00CC56D1">
            <w:pPr>
              <w:pStyle w:val="ConsPlusNormal"/>
              <w:jc w:val="center"/>
            </w:pPr>
            <w:r>
              <w:t>дата выдачи</w:t>
            </w:r>
          </w:p>
        </w:tc>
        <w:tc>
          <w:tcPr>
            <w:tcW w:w="2640" w:type="dxa"/>
          </w:tcPr>
          <w:p w:rsidR="00CC56D1" w:rsidRDefault="00CC56D1">
            <w:pPr>
              <w:pStyle w:val="ConsPlusNormal"/>
              <w:jc w:val="center"/>
            </w:pPr>
            <w:r>
              <w:t>дата предъявления сертификата уполномоченному органу субъекта Российской Федерации в выбранном месте жительства</w:t>
            </w:r>
          </w:p>
        </w:tc>
        <w:tc>
          <w:tcPr>
            <w:tcW w:w="1485" w:type="dxa"/>
          </w:tcPr>
          <w:p w:rsidR="00CC56D1" w:rsidRDefault="00CC56D1">
            <w:pPr>
              <w:pStyle w:val="ConsPlusNormal"/>
              <w:jc w:val="center"/>
            </w:pPr>
            <w:r>
              <w:t>общая площадь жилого помещения (кв. м)</w:t>
            </w:r>
          </w:p>
        </w:tc>
        <w:tc>
          <w:tcPr>
            <w:tcW w:w="1320" w:type="dxa"/>
          </w:tcPr>
          <w:p w:rsidR="00CC56D1" w:rsidRDefault="00CC56D1">
            <w:pPr>
              <w:pStyle w:val="ConsPlusNormal"/>
              <w:jc w:val="center"/>
            </w:pPr>
            <w:r>
              <w:t>стоимость (тыс. рублей)</w:t>
            </w:r>
          </w:p>
        </w:tc>
        <w:tc>
          <w:tcPr>
            <w:tcW w:w="1320" w:type="dxa"/>
            <w:vMerge/>
          </w:tcPr>
          <w:p w:rsidR="00CC56D1" w:rsidRDefault="00CC56D1"/>
        </w:tc>
        <w:tc>
          <w:tcPr>
            <w:tcW w:w="2640" w:type="dxa"/>
            <w:vMerge/>
          </w:tcPr>
          <w:p w:rsidR="00CC56D1" w:rsidRDefault="00CC56D1"/>
        </w:tc>
        <w:tc>
          <w:tcPr>
            <w:tcW w:w="1980" w:type="dxa"/>
            <w:vMerge/>
          </w:tcPr>
          <w:p w:rsidR="00CC56D1" w:rsidRDefault="00CC56D1"/>
        </w:tc>
      </w:tr>
    </w:tbl>
    <w:p w:rsidR="00CC56D1" w:rsidRDefault="00CC56D1">
      <w:pPr>
        <w:pStyle w:val="ConsPlusNormal"/>
        <w:jc w:val="both"/>
      </w:pPr>
    </w:p>
    <w:p w:rsidR="00CC56D1" w:rsidRDefault="00CC56D1">
      <w:pPr>
        <w:pStyle w:val="ConsPlusNonformat"/>
        <w:jc w:val="both"/>
      </w:pPr>
      <w:r>
        <w:t>Итого</w:t>
      </w:r>
    </w:p>
    <w:p w:rsidR="00CC56D1" w:rsidRDefault="00CC56D1">
      <w:pPr>
        <w:pStyle w:val="ConsPlusNonformat"/>
        <w:jc w:val="both"/>
      </w:pPr>
    </w:p>
    <w:p w:rsidR="00CC56D1" w:rsidRDefault="00CC56D1">
      <w:pPr>
        <w:pStyle w:val="ConsPlusNonformat"/>
        <w:jc w:val="both"/>
      </w:pPr>
      <w:r>
        <w:t>Руководитель высшего исполнительного органа</w:t>
      </w:r>
    </w:p>
    <w:p w:rsidR="00CC56D1" w:rsidRDefault="00CC56D1">
      <w:pPr>
        <w:pStyle w:val="ConsPlusNonformat"/>
        <w:jc w:val="both"/>
      </w:pPr>
      <w:r>
        <w:t>государственной власти субъекта Российской Федерации                   М.П.</w:t>
      </w:r>
    </w:p>
    <w:p w:rsidR="00CC56D1" w:rsidRDefault="00CC56D1">
      <w:pPr>
        <w:sectPr w:rsidR="00CC56D1">
          <w:pgSz w:w="16838" w:h="11905" w:orient="landscape"/>
          <w:pgMar w:top="1701" w:right="1134" w:bottom="850" w:left="1134" w:header="0" w:footer="0" w:gutter="0"/>
          <w:cols w:space="720"/>
        </w:sectPr>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right"/>
        <w:outlineLvl w:val="1"/>
      </w:pPr>
      <w:r>
        <w:t>Приложение N 3(1)</w:t>
      </w:r>
    </w:p>
    <w:p w:rsidR="00CC56D1" w:rsidRDefault="00CC56D1">
      <w:pPr>
        <w:pStyle w:val="ConsPlusNormal"/>
        <w:jc w:val="right"/>
      </w:pPr>
      <w:r>
        <w:t>к Порядку выпуска и погашения</w:t>
      </w:r>
    </w:p>
    <w:p w:rsidR="00CC56D1" w:rsidRDefault="00CC56D1">
      <w:pPr>
        <w:pStyle w:val="ConsPlusNormal"/>
        <w:jc w:val="right"/>
      </w:pPr>
      <w:r>
        <w:t>государственных жилищных сертификатов,</w:t>
      </w:r>
    </w:p>
    <w:p w:rsidR="00CC56D1" w:rsidRDefault="00CC56D1">
      <w:pPr>
        <w:pStyle w:val="ConsPlusNormal"/>
        <w:jc w:val="right"/>
      </w:pPr>
      <w:r>
        <w:t>выдаваемых гражданам Российской</w:t>
      </w:r>
    </w:p>
    <w:p w:rsidR="00CC56D1" w:rsidRDefault="00CC56D1">
      <w:pPr>
        <w:pStyle w:val="ConsPlusNormal"/>
        <w:jc w:val="right"/>
      </w:pPr>
      <w:r>
        <w:t>Федерации, лишившимся жилого помещения</w:t>
      </w:r>
    </w:p>
    <w:p w:rsidR="00CC56D1" w:rsidRDefault="00CC56D1">
      <w:pPr>
        <w:pStyle w:val="ConsPlusNormal"/>
        <w:jc w:val="right"/>
      </w:pPr>
      <w:r>
        <w:t>в результате чрезвычайных ситуаций,</w:t>
      </w:r>
    </w:p>
    <w:p w:rsidR="00CC56D1" w:rsidRDefault="00CC56D1">
      <w:pPr>
        <w:pStyle w:val="ConsPlusNormal"/>
        <w:jc w:val="right"/>
      </w:pPr>
      <w:r>
        <w:t>стихийных бедствий, террористических</w:t>
      </w:r>
    </w:p>
    <w:p w:rsidR="00CC56D1" w:rsidRDefault="00CC56D1">
      <w:pPr>
        <w:pStyle w:val="ConsPlusNormal"/>
        <w:jc w:val="right"/>
      </w:pPr>
      <w:r>
        <w:t>актов или при пресечении террористических</w:t>
      </w:r>
    </w:p>
    <w:p w:rsidR="00CC56D1" w:rsidRDefault="00CC56D1">
      <w:pPr>
        <w:pStyle w:val="ConsPlusNormal"/>
        <w:jc w:val="right"/>
      </w:pPr>
      <w:r>
        <w:t>актов правомерными действиями</w:t>
      </w:r>
    </w:p>
    <w:p w:rsidR="00CC56D1" w:rsidRDefault="00CC56D1">
      <w:pPr>
        <w:pStyle w:val="ConsPlusNormal"/>
        <w:jc w:val="both"/>
      </w:pPr>
    </w:p>
    <w:p w:rsidR="00CC56D1" w:rsidRDefault="00CC56D1">
      <w:pPr>
        <w:pStyle w:val="ConsPlusNormal"/>
        <w:jc w:val="center"/>
      </w:pPr>
      <w:bookmarkStart w:id="11" w:name="P282"/>
      <w:bookmarkEnd w:id="11"/>
      <w:r>
        <w:t>ФОРМА СПИСКА</w:t>
      </w:r>
    </w:p>
    <w:p w:rsidR="00CC56D1" w:rsidRDefault="00CC56D1">
      <w:pPr>
        <w:pStyle w:val="ConsPlusNormal"/>
        <w:jc w:val="center"/>
      </w:pPr>
      <w:r>
        <w:t>ГРАЖДАН, ЛИШИВШИХСЯ ЖИЛОГО ПОМЕЩЕНИЯ</w:t>
      </w:r>
    </w:p>
    <w:p w:rsidR="00CC56D1" w:rsidRDefault="00CC56D1">
      <w:pPr>
        <w:pStyle w:val="ConsPlusNormal"/>
        <w:jc w:val="center"/>
      </w:pPr>
      <w:r>
        <w:t>В РЕЗУЛЬТАТЕ ЧРЕЗВЫЧАЙНОЙ СИТУАЦИИ, СТИХИЙНОГО БЕДСТВИЯ,</w:t>
      </w:r>
    </w:p>
    <w:p w:rsidR="00CC56D1" w:rsidRDefault="00CC56D1">
      <w:pPr>
        <w:pStyle w:val="ConsPlusNormal"/>
        <w:jc w:val="center"/>
      </w:pPr>
      <w:r>
        <w:t>ТЕРРОРИСТИЧЕСКОГО АКТА ИЛИ ПРИ ПРЕСЕЧЕНИИ ТЕРРОРИСТИЧЕСКОГО</w:t>
      </w:r>
    </w:p>
    <w:p w:rsidR="00CC56D1" w:rsidRDefault="00CC56D1">
      <w:pPr>
        <w:pStyle w:val="ConsPlusNormal"/>
        <w:jc w:val="center"/>
      </w:pPr>
      <w:r>
        <w:t>АКТА ПРАВОМЕРНЫМИ ДЕЙСТВИЯМИ, НА ПОЛУЧЕНИЕ ГОСУДАРСТВЕННЫХ</w:t>
      </w:r>
    </w:p>
    <w:p w:rsidR="00CC56D1" w:rsidRDefault="00CC56D1">
      <w:pPr>
        <w:pStyle w:val="ConsPlusNormal"/>
        <w:jc w:val="center"/>
      </w:pPr>
      <w:r>
        <w:t>ЖИЛИЩНЫХ СЕРТИФИКАТОВ</w:t>
      </w:r>
    </w:p>
    <w:p w:rsidR="00CC56D1" w:rsidRDefault="00CC56D1">
      <w:pPr>
        <w:pStyle w:val="ConsPlusNormal"/>
        <w:jc w:val="center"/>
      </w:pPr>
      <w:r>
        <w:t>Список изменяющих документов</w:t>
      </w:r>
    </w:p>
    <w:p w:rsidR="00CC56D1" w:rsidRDefault="00CC56D1">
      <w:pPr>
        <w:pStyle w:val="ConsPlusNormal"/>
        <w:jc w:val="center"/>
      </w:pPr>
      <w:r>
        <w:t xml:space="preserve">(введена </w:t>
      </w:r>
      <w:hyperlink r:id="rId46" w:history="1">
        <w:r>
          <w:rPr>
            <w:color w:val="0000FF"/>
          </w:rPr>
          <w:t>Постановлением</w:t>
        </w:r>
      </w:hyperlink>
      <w:r>
        <w:t xml:space="preserve"> Правительства РФ от 12.03.2015 N 213;</w:t>
      </w:r>
    </w:p>
    <w:p w:rsidR="00CC56D1" w:rsidRDefault="00CC56D1">
      <w:pPr>
        <w:pStyle w:val="ConsPlusNormal"/>
        <w:jc w:val="center"/>
      </w:pPr>
      <w:r>
        <w:t xml:space="preserve">в ред. </w:t>
      </w:r>
      <w:hyperlink r:id="rId47" w:history="1">
        <w:r>
          <w:rPr>
            <w:color w:val="0000FF"/>
          </w:rPr>
          <w:t>Постановления</w:t>
        </w:r>
      </w:hyperlink>
      <w:r>
        <w:t xml:space="preserve"> Правительства РФ от 25.05.2017 N 631)</w:t>
      </w:r>
    </w:p>
    <w:p w:rsidR="00CC56D1" w:rsidRDefault="00CC56D1">
      <w:pPr>
        <w:pStyle w:val="ConsPlusNormal"/>
        <w:jc w:val="both"/>
      </w:pPr>
    </w:p>
    <w:p w:rsidR="00CC56D1" w:rsidRDefault="00CC56D1">
      <w:pPr>
        <w:pStyle w:val="ConsPlusNonformat"/>
        <w:jc w:val="both"/>
      </w:pPr>
      <w:r>
        <w:t xml:space="preserve">            СОГЛАСОВАН                              УТВЕРЖДЕН</w:t>
      </w:r>
    </w:p>
    <w:p w:rsidR="00CC56D1" w:rsidRDefault="00CC56D1">
      <w:pPr>
        <w:pStyle w:val="ConsPlusNonformat"/>
        <w:jc w:val="both"/>
      </w:pPr>
      <w:r>
        <w:t xml:space="preserve">       Заместитель Министра             постановлением (распоряжением) ____</w:t>
      </w:r>
    </w:p>
    <w:p w:rsidR="00CC56D1" w:rsidRDefault="00CC56D1">
      <w:pPr>
        <w:pStyle w:val="ConsPlusNonformat"/>
        <w:jc w:val="both"/>
      </w:pPr>
      <w:r>
        <w:t xml:space="preserve">       Российской Федерации             ___________________________________</w:t>
      </w:r>
    </w:p>
    <w:p w:rsidR="00CC56D1" w:rsidRDefault="00CC56D1">
      <w:pPr>
        <w:pStyle w:val="ConsPlusNonformat"/>
        <w:jc w:val="both"/>
      </w:pPr>
      <w:r>
        <w:t xml:space="preserve">   по делам гражданской </w:t>
      </w:r>
      <w:proofErr w:type="gramStart"/>
      <w:r>
        <w:t xml:space="preserve">обороны,   </w:t>
      </w:r>
      <w:proofErr w:type="gramEnd"/>
      <w:r>
        <w:t xml:space="preserve">        (номер и дата постановления</w:t>
      </w:r>
    </w:p>
    <w:p w:rsidR="00CC56D1" w:rsidRDefault="00CC56D1">
      <w:pPr>
        <w:pStyle w:val="ConsPlusNonformat"/>
        <w:jc w:val="both"/>
      </w:pPr>
      <w:r>
        <w:t xml:space="preserve">      чрезвычайным ситуациям                  </w:t>
      </w:r>
      <w:proofErr w:type="gramStart"/>
      <w:r>
        <w:t xml:space="preserve">   (</w:t>
      </w:r>
      <w:proofErr w:type="gramEnd"/>
      <w:r>
        <w:t>распоряжения)</w:t>
      </w:r>
    </w:p>
    <w:p w:rsidR="00CC56D1" w:rsidRDefault="00CC56D1">
      <w:pPr>
        <w:pStyle w:val="ConsPlusNonformat"/>
        <w:jc w:val="both"/>
      </w:pPr>
      <w:r>
        <w:t xml:space="preserve">     и ликвидации последствий                 Руководитель высшего</w:t>
      </w:r>
    </w:p>
    <w:p w:rsidR="00CC56D1" w:rsidRDefault="00CC56D1">
      <w:pPr>
        <w:pStyle w:val="ConsPlusNonformat"/>
        <w:jc w:val="both"/>
      </w:pPr>
      <w:r>
        <w:t xml:space="preserve">        стихийных бедствий                   исполнительного органа</w:t>
      </w:r>
    </w:p>
    <w:p w:rsidR="00CC56D1" w:rsidRDefault="00CC56D1">
      <w:pPr>
        <w:pStyle w:val="ConsPlusNonformat"/>
        <w:jc w:val="both"/>
      </w:pPr>
      <w:r>
        <w:t xml:space="preserve">     </w:t>
      </w:r>
      <w:proofErr w:type="gramStart"/>
      <w:r>
        <w:t>"  "</w:t>
      </w:r>
      <w:proofErr w:type="gramEnd"/>
      <w:r>
        <w:t xml:space="preserve">             20   г.            государственной власти субъекта</w:t>
      </w:r>
    </w:p>
    <w:p w:rsidR="00CC56D1" w:rsidRDefault="00CC56D1">
      <w:pPr>
        <w:pStyle w:val="ConsPlusNonformat"/>
        <w:jc w:val="both"/>
      </w:pPr>
      <w:r>
        <w:t xml:space="preserve"> М.П.                                         Российской Федерации</w:t>
      </w:r>
    </w:p>
    <w:p w:rsidR="00CC56D1" w:rsidRDefault="00CC56D1">
      <w:pPr>
        <w:pStyle w:val="ConsPlusNonformat"/>
        <w:jc w:val="both"/>
      </w:pPr>
      <w:r>
        <w:t xml:space="preserve">                                            </w:t>
      </w:r>
      <w:proofErr w:type="gramStart"/>
      <w:r>
        <w:t>"  "</w:t>
      </w:r>
      <w:proofErr w:type="gramEnd"/>
      <w:r>
        <w:t xml:space="preserve">             20   г.</w:t>
      </w:r>
    </w:p>
    <w:p w:rsidR="00CC56D1" w:rsidRDefault="00CC56D1">
      <w:pPr>
        <w:pStyle w:val="ConsPlusNonformat"/>
        <w:jc w:val="both"/>
      </w:pPr>
      <w:r>
        <w:t xml:space="preserve">                                       М.П.</w:t>
      </w:r>
    </w:p>
    <w:p w:rsidR="00CC56D1" w:rsidRDefault="00CC56D1">
      <w:pPr>
        <w:pStyle w:val="ConsPlusNonformat"/>
        <w:jc w:val="both"/>
      </w:pPr>
    </w:p>
    <w:p w:rsidR="00CC56D1" w:rsidRDefault="00CC56D1">
      <w:pPr>
        <w:pStyle w:val="ConsPlusNonformat"/>
        <w:jc w:val="both"/>
      </w:pPr>
      <w:r>
        <w:t xml:space="preserve">                                  СПИСОК</w:t>
      </w:r>
    </w:p>
    <w:p w:rsidR="00CC56D1" w:rsidRDefault="00CC56D1">
      <w:pPr>
        <w:pStyle w:val="ConsPlusNonformat"/>
        <w:jc w:val="both"/>
      </w:pPr>
      <w:r>
        <w:t xml:space="preserve">                   граждан, лишившихся жилого помещения</w:t>
      </w:r>
    </w:p>
    <w:p w:rsidR="00CC56D1" w:rsidRDefault="00CC56D1">
      <w:pPr>
        <w:pStyle w:val="ConsPlusNonformat"/>
        <w:jc w:val="both"/>
      </w:pPr>
      <w:r>
        <w:t xml:space="preserve">         в результате чрезвычайной ситуации, стихийного бедствия,</w:t>
      </w:r>
    </w:p>
    <w:p w:rsidR="00CC56D1" w:rsidRDefault="00CC56D1">
      <w:pPr>
        <w:pStyle w:val="ConsPlusNonformat"/>
        <w:jc w:val="both"/>
      </w:pPr>
      <w:r>
        <w:t xml:space="preserve">        террористического акта или при пресечении террористического</w:t>
      </w:r>
    </w:p>
    <w:p w:rsidR="00CC56D1" w:rsidRDefault="00CC56D1">
      <w:pPr>
        <w:pStyle w:val="ConsPlusNonformat"/>
        <w:jc w:val="both"/>
      </w:pPr>
      <w:r>
        <w:t xml:space="preserve">        акта правомерными действиями, на получение государственных</w:t>
      </w:r>
    </w:p>
    <w:p w:rsidR="00CC56D1" w:rsidRDefault="00CC56D1">
      <w:pPr>
        <w:pStyle w:val="ConsPlusNonformat"/>
        <w:jc w:val="both"/>
      </w:pPr>
      <w:r>
        <w:t xml:space="preserve">                           жилищных сертификатов</w:t>
      </w:r>
    </w:p>
    <w:p w:rsidR="00CC56D1" w:rsidRDefault="00CC56D1">
      <w:pPr>
        <w:pStyle w:val="ConsPlusNormal"/>
        <w:jc w:val="both"/>
      </w:pPr>
    </w:p>
    <w:p w:rsidR="00CC56D1" w:rsidRDefault="00CC56D1">
      <w:pPr>
        <w:sectPr w:rsidR="00CC56D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757"/>
        <w:gridCol w:w="1106"/>
        <w:gridCol w:w="1456"/>
        <w:gridCol w:w="1120"/>
        <w:gridCol w:w="1371"/>
        <w:gridCol w:w="1400"/>
        <w:gridCol w:w="812"/>
        <w:gridCol w:w="728"/>
        <w:gridCol w:w="756"/>
        <w:gridCol w:w="756"/>
        <w:gridCol w:w="839"/>
        <w:gridCol w:w="1358"/>
        <w:gridCol w:w="1400"/>
      </w:tblGrid>
      <w:tr w:rsidR="00CC56D1">
        <w:tc>
          <w:tcPr>
            <w:tcW w:w="437" w:type="dxa"/>
            <w:vMerge w:val="restart"/>
          </w:tcPr>
          <w:p w:rsidR="00CC56D1" w:rsidRDefault="00CC56D1">
            <w:pPr>
              <w:pStyle w:val="ConsPlusNormal"/>
              <w:jc w:val="center"/>
            </w:pPr>
            <w:r>
              <w:lastRenderedPageBreak/>
              <w:t>N п/п</w:t>
            </w:r>
          </w:p>
        </w:tc>
        <w:tc>
          <w:tcPr>
            <w:tcW w:w="757" w:type="dxa"/>
            <w:vMerge w:val="restart"/>
          </w:tcPr>
          <w:p w:rsidR="00CC56D1" w:rsidRDefault="00CC56D1">
            <w:pPr>
              <w:pStyle w:val="ConsPlusNormal"/>
              <w:jc w:val="center"/>
            </w:pPr>
            <w:r>
              <w:t>N семьи п/п</w:t>
            </w:r>
          </w:p>
        </w:tc>
        <w:tc>
          <w:tcPr>
            <w:tcW w:w="1106" w:type="dxa"/>
            <w:vMerge w:val="restart"/>
          </w:tcPr>
          <w:p w:rsidR="00CC56D1" w:rsidRDefault="00CC56D1">
            <w:pPr>
              <w:pStyle w:val="ConsPlusNormal"/>
              <w:jc w:val="center"/>
            </w:pPr>
            <w:r>
              <w:t>Фамилия, имя, отчество</w:t>
            </w:r>
          </w:p>
        </w:tc>
        <w:tc>
          <w:tcPr>
            <w:tcW w:w="1456" w:type="dxa"/>
            <w:vMerge w:val="restart"/>
          </w:tcPr>
          <w:p w:rsidR="00CC56D1" w:rsidRDefault="00CC56D1">
            <w:pPr>
              <w:pStyle w:val="ConsPlusNormal"/>
              <w:jc w:val="center"/>
            </w:pPr>
            <w:r>
              <w:t>Родственные отношения</w:t>
            </w:r>
          </w:p>
        </w:tc>
        <w:tc>
          <w:tcPr>
            <w:tcW w:w="1120" w:type="dxa"/>
            <w:vMerge w:val="restart"/>
          </w:tcPr>
          <w:p w:rsidR="00CC56D1" w:rsidRDefault="00CC56D1">
            <w:pPr>
              <w:pStyle w:val="ConsPlusNormal"/>
              <w:jc w:val="center"/>
            </w:pPr>
            <w:r>
              <w:t>Год рождения</w:t>
            </w:r>
          </w:p>
        </w:tc>
        <w:tc>
          <w:tcPr>
            <w:tcW w:w="1371" w:type="dxa"/>
            <w:vMerge w:val="restart"/>
          </w:tcPr>
          <w:p w:rsidR="00CC56D1" w:rsidRDefault="00CC56D1">
            <w:pPr>
              <w:pStyle w:val="ConsPlusNormal"/>
              <w:jc w:val="center"/>
            </w:pPr>
            <w:r>
              <w:t>Адрес прежнего проживания</w:t>
            </w:r>
          </w:p>
        </w:tc>
        <w:tc>
          <w:tcPr>
            <w:tcW w:w="1400" w:type="dxa"/>
            <w:vMerge w:val="restart"/>
          </w:tcPr>
          <w:p w:rsidR="00CC56D1" w:rsidRDefault="00CC56D1">
            <w:pPr>
              <w:pStyle w:val="ConsPlusNormal"/>
              <w:jc w:val="center"/>
            </w:pPr>
            <w:r>
              <w:t>Дата регистрации по месту жительства</w:t>
            </w:r>
          </w:p>
        </w:tc>
        <w:tc>
          <w:tcPr>
            <w:tcW w:w="3891" w:type="dxa"/>
            <w:gridSpan w:val="5"/>
          </w:tcPr>
          <w:p w:rsidR="00CC56D1" w:rsidRDefault="00CC56D1">
            <w:pPr>
              <w:pStyle w:val="ConsPlusNormal"/>
              <w:jc w:val="center"/>
            </w:pPr>
            <w:r>
              <w:t>Документ, удостоверяющий личность</w:t>
            </w:r>
          </w:p>
        </w:tc>
        <w:tc>
          <w:tcPr>
            <w:tcW w:w="1358" w:type="dxa"/>
            <w:vMerge w:val="restart"/>
          </w:tcPr>
          <w:p w:rsidR="00CC56D1" w:rsidRDefault="00CC56D1">
            <w:pPr>
              <w:pStyle w:val="ConsPlusNormal"/>
              <w:jc w:val="center"/>
            </w:pPr>
            <w:r>
              <w:t>Общая площадь утраченного жилого помещения (кв. м)</w:t>
            </w:r>
          </w:p>
        </w:tc>
        <w:tc>
          <w:tcPr>
            <w:tcW w:w="1400" w:type="dxa"/>
            <w:vMerge w:val="restart"/>
          </w:tcPr>
          <w:p w:rsidR="00CC56D1" w:rsidRDefault="00CC56D1">
            <w:pPr>
              <w:pStyle w:val="ConsPlusNormal"/>
              <w:jc w:val="center"/>
            </w:pPr>
            <w:r>
              <w:t>Общая площадь предоставляемого жилого помещения (кв. м)</w:t>
            </w:r>
          </w:p>
        </w:tc>
      </w:tr>
      <w:tr w:rsidR="00CC56D1">
        <w:tc>
          <w:tcPr>
            <w:tcW w:w="437" w:type="dxa"/>
            <w:vMerge/>
          </w:tcPr>
          <w:p w:rsidR="00CC56D1" w:rsidRDefault="00CC56D1"/>
        </w:tc>
        <w:tc>
          <w:tcPr>
            <w:tcW w:w="757" w:type="dxa"/>
            <w:vMerge/>
          </w:tcPr>
          <w:p w:rsidR="00CC56D1" w:rsidRDefault="00CC56D1"/>
        </w:tc>
        <w:tc>
          <w:tcPr>
            <w:tcW w:w="1106" w:type="dxa"/>
            <w:vMerge/>
          </w:tcPr>
          <w:p w:rsidR="00CC56D1" w:rsidRDefault="00CC56D1"/>
        </w:tc>
        <w:tc>
          <w:tcPr>
            <w:tcW w:w="1456" w:type="dxa"/>
            <w:vMerge/>
          </w:tcPr>
          <w:p w:rsidR="00CC56D1" w:rsidRDefault="00CC56D1"/>
        </w:tc>
        <w:tc>
          <w:tcPr>
            <w:tcW w:w="1120" w:type="dxa"/>
            <w:vMerge/>
          </w:tcPr>
          <w:p w:rsidR="00CC56D1" w:rsidRDefault="00CC56D1"/>
        </w:tc>
        <w:tc>
          <w:tcPr>
            <w:tcW w:w="1371" w:type="dxa"/>
            <w:vMerge/>
          </w:tcPr>
          <w:p w:rsidR="00CC56D1" w:rsidRDefault="00CC56D1"/>
        </w:tc>
        <w:tc>
          <w:tcPr>
            <w:tcW w:w="1400" w:type="dxa"/>
            <w:vMerge/>
          </w:tcPr>
          <w:p w:rsidR="00CC56D1" w:rsidRDefault="00CC56D1"/>
        </w:tc>
        <w:tc>
          <w:tcPr>
            <w:tcW w:w="812" w:type="dxa"/>
          </w:tcPr>
          <w:p w:rsidR="00CC56D1" w:rsidRDefault="00CC56D1">
            <w:pPr>
              <w:pStyle w:val="ConsPlusNormal"/>
              <w:jc w:val="center"/>
            </w:pPr>
            <w:r>
              <w:t>вид документа</w:t>
            </w:r>
          </w:p>
        </w:tc>
        <w:tc>
          <w:tcPr>
            <w:tcW w:w="728" w:type="dxa"/>
          </w:tcPr>
          <w:p w:rsidR="00CC56D1" w:rsidRDefault="00CC56D1">
            <w:pPr>
              <w:pStyle w:val="ConsPlusNormal"/>
              <w:jc w:val="center"/>
            </w:pPr>
            <w:r>
              <w:t>серия</w:t>
            </w:r>
          </w:p>
        </w:tc>
        <w:tc>
          <w:tcPr>
            <w:tcW w:w="756" w:type="dxa"/>
          </w:tcPr>
          <w:p w:rsidR="00CC56D1" w:rsidRDefault="00CC56D1">
            <w:pPr>
              <w:pStyle w:val="ConsPlusNormal"/>
              <w:jc w:val="center"/>
            </w:pPr>
            <w:r>
              <w:t>номер</w:t>
            </w:r>
          </w:p>
        </w:tc>
        <w:tc>
          <w:tcPr>
            <w:tcW w:w="756" w:type="dxa"/>
          </w:tcPr>
          <w:p w:rsidR="00CC56D1" w:rsidRDefault="00CC56D1">
            <w:pPr>
              <w:pStyle w:val="ConsPlusNormal"/>
              <w:jc w:val="center"/>
            </w:pPr>
            <w:r>
              <w:t>кем выдан</w:t>
            </w:r>
          </w:p>
        </w:tc>
        <w:tc>
          <w:tcPr>
            <w:tcW w:w="839" w:type="dxa"/>
          </w:tcPr>
          <w:p w:rsidR="00CC56D1" w:rsidRDefault="00CC56D1">
            <w:pPr>
              <w:pStyle w:val="ConsPlusNormal"/>
              <w:jc w:val="center"/>
            </w:pPr>
            <w:r>
              <w:t>когда выдан</w:t>
            </w:r>
          </w:p>
        </w:tc>
        <w:tc>
          <w:tcPr>
            <w:tcW w:w="1358" w:type="dxa"/>
            <w:vMerge/>
          </w:tcPr>
          <w:p w:rsidR="00CC56D1" w:rsidRDefault="00CC56D1"/>
        </w:tc>
        <w:tc>
          <w:tcPr>
            <w:tcW w:w="1400" w:type="dxa"/>
            <w:vMerge/>
          </w:tcPr>
          <w:p w:rsidR="00CC56D1" w:rsidRDefault="00CC56D1"/>
        </w:tc>
      </w:tr>
      <w:tr w:rsidR="00CC56D1">
        <w:tc>
          <w:tcPr>
            <w:tcW w:w="437" w:type="dxa"/>
          </w:tcPr>
          <w:p w:rsidR="00CC56D1" w:rsidRDefault="00CC56D1">
            <w:pPr>
              <w:pStyle w:val="ConsPlusNormal"/>
            </w:pPr>
          </w:p>
        </w:tc>
        <w:tc>
          <w:tcPr>
            <w:tcW w:w="757" w:type="dxa"/>
          </w:tcPr>
          <w:p w:rsidR="00CC56D1" w:rsidRDefault="00CC56D1">
            <w:pPr>
              <w:pStyle w:val="ConsPlusNormal"/>
            </w:pPr>
          </w:p>
        </w:tc>
        <w:tc>
          <w:tcPr>
            <w:tcW w:w="1106" w:type="dxa"/>
          </w:tcPr>
          <w:p w:rsidR="00CC56D1" w:rsidRDefault="00CC56D1">
            <w:pPr>
              <w:pStyle w:val="ConsPlusNormal"/>
            </w:pPr>
          </w:p>
        </w:tc>
        <w:tc>
          <w:tcPr>
            <w:tcW w:w="1456" w:type="dxa"/>
          </w:tcPr>
          <w:p w:rsidR="00CC56D1" w:rsidRDefault="00CC56D1">
            <w:pPr>
              <w:pStyle w:val="ConsPlusNormal"/>
            </w:pPr>
          </w:p>
        </w:tc>
        <w:tc>
          <w:tcPr>
            <w:tcW w:w="1120" w:type="dxa"/>
          </w:tcPr>
          <w:p w:rsidR="00CC56D1" w:rsidRDefault="00CC56D1">
            <w:pPr>
              <w:pStyle w:val="ConsPlusNormal"/>
            </w:pPr>
          </w:p>
        </w:tc>
        <w:tc>
          <w:tcPr>
            <w:tcW w:w="1371" w:type="dxa"/>
          </w:tcPr>
          <w:p w:rsidR="00CC56D1" w:rsidRDefault="00CC56D1">
            <w:pPr>
              <w:pStyle w:val="ConsPlusNormal"/>
            </w:pPr>
          </w:p>
        </w:tc>
        <w:tc>
          <w:tcPr>
            <w:tcW w:w="1400" w:type="dxa"/>
          </w:tcPr>
          <w:p w:rsidR="00CC56D1" w:rsidRDefault="00CC56D1">
            <w:pPr>
              <w:pStyle w:val="ConsPlusNormal"/>
            </w:pPr>
          </w:p>
        </w:tc>
        <w:tc>
          <w:tcPr>
            <w:tcW w:w="812" w:type="dxa"/>
          </w:tcPr>
          <w:p w:rsidR="00CC56D1" w:rsidRDefault="00CC56D1">
            <w:pPr>
              <w:pStyle w:val="ConsPlusNormal"/>
            </w:pPr>
          </w:p>
        </w:tc>
        <w:tc>
          <w:tcPr>
            <w:tcW w:w="728" w:type="dxa"/>
          </w:tcPr>
          <w:p w:rsidR="00CC56D1" w:rsidRDefault="00CC56D1">
            <w:pPr>
              <w:pStyle w:val="ConsPlusNormal"/>
            </w:pPr>
          </w:p>
        </w:tc>
        <w:tc>
          <w:tcPr>
            <w:tcW w:w="756" w:type="dxa"/>
          </w:tcPr>
          <w:p w:rsidR="00CC56D1" w:rsidRDefault="00CC56D1">
            <w:pPr>
              <w:pStyle w:val="ConsPlusNormal"/>
            </w:pPr>
          </w:p>
        </w:tc>
        <w:tc>
          <w:tcPr>
            <w:tcW w:w="756" w:type="dxa"/>
          </w:tcPr>
          <w:p w:rsidR="00CC56D1" w:rsidRDefault="00CC56D1">
            <w:pPr>
              <w:pStyle w:val="ConsPlusNormal"/>
            </w:pPr>
          </w:p>
        </w:tc>
        <w:tc>
          <w:tcPr>
            <w:tcW w:w="839" w:type="dxa"/>
          </w:tcPr>
          <w:p w:rsidR="00CC56D1" w:rsidRDefault="00CC56D1">
            <w:pPr>
              <w:pStyle w:val="ConsPlusNormal"/>
            </w:pPr>
          </w:p>
        </w:tc>
        <w:tc>
          <w:tcPr>
            <w:tcW w:w="1358" w:type="dxa"/>
          </w:tcPr>
          <w:p w:rsidR="00CC56D1" w:rsidRDefault="00CC56D1">
            <w:pPr>
              <w:pStyle w:val="ConsPlusNormal"/>
            </w:pPr>
          </w:p>
        </w:tc>
        <w:tc>
          <w:tcPr>
            <w:tcW w:w="1400" w:type="dxa"/>
          </w:tcPr>
          <w:p w:rsidR="00CC56D1" w:rsidRDefault="00CC56D1">
            <w:pPr>
              <w:pStyle w:val="ConsPlusNormal"/>
            </w:pPr>
          </w:p>
        </w:tc>
      </w:tr>
      <w:tr w:rsidR="00CC56D1">
        <w:tc>
          <w:tcPr>
            <w:tcW w:w="437" w:type="dxa"/>
          </w:tcPr>
          <w:p w:rsidR="00CC56D1" w:rsidRDefault="00CC56D1">
            <w:pPr>
              <w:pStyle w:val="ConsPlusNormal"/>
            </w:pPr>
          </w:p>
        </w:tc>
        <w:tc>
          <w:tcPr>
            <w:tcW w:w="757" w:type="dxa"/>
          </w:tcPr>
          <w:p w:rsidR="00CC56D1" w:rsidRDefault="00CC56D1">
            <w:pPr>
              <w:pStyle w:val="ConsPlusNormal"/>
            </w:pPr>
          </w:p>
        </w:tc>
        <w:tc>
          <w:tcPr>
            <w:tcW w:w="1106" w:type="dxa"/>
          </w:tcPr>
          <w:p w:rsidR="00CC56D1" w:rsidRDefault="00CC56D1">
            <w:pPr>
              <w:pStyle w:val="ConsPlusNormal"/>
            </w:pPr>
          </w:p>
        </w:tc>
        <w:tc>
          <w:tcPr>
            <w:tcW w:w="1456" w:type="dxa"/>
          </w:tcPr>
          <w:p w:rsidR="00CC56D1" w:rsidRDefault="00CC56D1">
            <w:pPr>
              <w:pStyle w:val="ConsPlusNormal"/>
            </w:pPr>
          </w:p>
        </w:tc>
        <w:tc>
          <w:tcPr>
            <w:tcW w:w="1120" w:type="dxa"/>
          </w:tcPr>
          <w:p w:rsidR="00CC56D1" w:rsidRDefault="00CC56D1">
            <w:pPr>
              <w:pStyle w:val="ConsPlusNormal"/>
            </w:pPr>
          </w:p>
        </w:tc>
        <w:tc>
          <w:tcPr>
            <w:tcW w:w="1371" w:type="dxa"/>
          </w:tcPr>
          <w:p w:rsidR="00CC56D1" w:rsidRDefault="00CC56D1">
            <w:pPr>
              <w:pStyle w:val="ConsPlusNormal"/>
            </w:pPr>
          </w:p>
        </w:tc>
        <w:tc>
          <w:tcPr>
            <w:tcW w:w="1400" w:type="dxa"/>
          </w:tcPr>
          <w:p w:rsidR="00CC56D1" w:rsidRDefault="00CC56D1">
            <w:pPr>
              <w:pStyle w:val="ConsPlusNormal"/>
            </w:pPr>
          </w:p>
        </w:tc>
        <w:tc>
          <w:tcPr>
            <w:tcW w:w="812" w:type="dxa"/>
          </w:tcPr>
          <w:p w:rsidR="00CC56D1" w:rsidRDefault="00CC56D1">
            <w:pPr>
              <w:pStyle w:val="ConsPlusNormal"/>
            </w:pPr>
          </w:p>
        </w:tc>
        <w:tc>
          <w:tcPr>
            <w:tcW w:w="728" w:type="dxa"/>
          </w:tcPr>
          <w:p w:rsidR="00CC56D1" w:rsidRDefault="00CC56D1">
            <w:pPr>
              <w:pStyle w:val="ConsPlusNormal"/>
            </w:pPr>
          </w:p>
        </w:tc>
        <w:tc>
          <w:tcPr>
            <w:tcW w:w="756" w:type="dxa"/>
          </w:tcPr>
          <w:p w:rsidR="00CC56D1" w:rsidRDefault="00CC56D1">
            <w:pPr>
              <w:pStyle w:val="ConsPlusNormal"/>
            </w:pPr>
          </w:p>
        </w:tc>
        <w:tc>
          <w:tcPr>
            <w:tcW w:w="756" w:type="dxa"/>
          </w:tcPr>
          <w:p w:rsidR="00CC56D1" w:rsidRDefault="00CC56D1">
            <w:pPr>
              <w:pStyle w:val="ConsPlusNormal"/>
            </w:pPr>
          </w:p>
        </w:tc>
        <w:tc>
          <w:tcPr>
            <w:tcW w:w="839" w:type="dxa"/>
          </w:tcPr>
          <w:p w:rsidR="00CC56D1" w:rsidRDefault="00CC56D1">
            <w:pPr>
              <w:pStyle w:val="ConsPlusNormal"/>
            </w:pPr>
          </w:p>
        </w:tc>
        <w:tc>
          <w:tcPr>
            <w:tcW w:w="1358" w:type="dxa"/>
          </w:tcPr>
          <w:p w:rsidR="00CC56D1" w:rsidRDefault="00CC56D1">
            <w:pPr>
              <w:pStyle w:val="ConsPlusNormal"/>
            </w:pPr>
          </w:p>
        </w:tc>
        <w:tc>
          <w:tcPr>
            <w:tcW w:w="1400" w:type="dxa"/>
          </w:tcPr>
          <w:p w:rsidR="00CC56D1" w:rsidRDefault="00CC56D1">
            <w:pPr>
              <w:pStyle w:val="ConsPlusNormal"/>
            </w:pPr>
          </w:p>
        </w:tc>
      </w:tr>
      <w:tr w:rsidR="00CC56D1">
        <w:tc>
          <w:tcPr>
            <w:tcW w:w="437" w:type="dxa"/>
          </w:tcPr>
          <w:p w:rsidR="00CC56D1" w:rsidRDefault="00CC56D1">
            <w:pPr>
              <w:pStyle w:val="ConsPlusNormal"/>
            </w:pPr>
          </w:p>
        </w:tc>
        <w:tc>
          <w:tcPr>
            <w:tcW w:w="757" w:type="dxa"/>
          </w:tcPr>
          <w:p w:rsidR="00CC56D1" w:rsidRDefault="00CC56D1">
            <w:pPr>
              <w:pStyle w:val="ConsPlusNormal"/>
            </w:pPr>
          </w:p>
        </w:tc>
        <w:tc>
          <w:tcPr>
            <w:tcW w:w="1106" w:type="dxa"/>
          </w:tcPr>
          <w:p w:rsidR="00CC56D1" w:rsidRDefault="00CC56D1">
            <w:pPr>
              <w:pStyle w:val="ConsPlusNormal"/>
            </w:pPr>
          </w:p>
        </w:tc>
        <w:tc>
          <w:tcPr>
            <w:tcW w:w="1456" w:type="dxa"/>
          </w:tcPr>
          <w:p w:rsidR="00CC56D1" w:rsidRDefault="00CC56D1">
            <w:pPr>
              <w:pStyle w:val="ConsPlusNormal"/>
            </w:pPr>
          </w:p>
        </w:tc>
        <w:tc>
          <w:tcPr>
            <w:tcW w:w="1120" w:type="dxa"/>
          </w:tcPr>
          <w:p w:rsidR="00CC56D1" w:rsidRDefault="00CC56D1">
            <w:pPr>
              <w:pStyle w:val="ConsPlusNormal"/>
            </w:pPr>
          </w:p>
        </w:tc>
        <w:tc>
          <w:tcPr>
            <w:tcW w:w="1371" w:type="dxa"/>
          </w:tcPr>
          <w:p w:rsidR="00CC56D1" w:rsidRDefault="00CC56D1">
            <w:pPr>
              <w:pStyle w:val="ConsPlusNormal"/>
            </w:pPr>
          </w:p>
        </w:tc>
        <w:tc>
          <w:tcPr>
            <w:tcW w:w="1400" w:type="dxa"/>
          </w:tcPr>
          <w:p w:rsidR="00CC56D1" w:rsidRDefault="00CC56D1">
            <w:pPr>
              <w:pStyle w:val="ConsPlusNormal"/>
            </w:pPr>
          </w:p>
        </w:tc>
        <w:tc>
          <w:tcPr>
            <w:tcW w:w="812" w:type="dxa"/>
          </w:tcPr>
          <w:p w:rsidR="00CC56D1" w:rsidRDefault="00CC56D1">
            <w:pPr>
              <w:pStyle w:val="ConsPlusNormal"/>
            </w:pPr>
          </w:p>
        </w:tc>
        <w:tc>
          <w:tcPr>
            <w:tcW w:w="728" w:type="dxa"/>
          </w:tcPr>
          <w:p w:rsidR="00CC56D1" w:rsidRDefault="00CC56D1">
            <w:pPr>
              <w:pStyle w:val="ConsPlusNormal"/>
            </w:pPr>
          </w:p>
        </w:tc>
        <w:tc>
          <w:tcPr>
            <w:tcW w:w="756" w:type="dxa"/>
          </w:tcPr>
          <w:p w:rsidR="00CC56D1" w:rsidRDefault="00CC56D1">
            <w:pPr>
              <w:pStyle w:val="ConsPlusNormal"/>
            </w:pPr>
          </w:p>
        </w:tc>
        <w:tc>
          <w:tcPr>
            <w:tcW w:w="756" w:type="dxa"/>
          </w:tcPr>
          <w:p w:rsidR="00CC56D1" w:rsidRDefault="00CC56D1">
            <w:pPr>
              <w:pStyle w:val="ConsPlusNormal"/>
            </w:pPr>
          </w:p>
        </w:tc>
        <w:tc>
          <w:tcPr>
            <w:tcW w:w="839" w:type="dxa"/>
          </w:tcPr>
          <w:p w:rsidR="00CC56D1" w:rsidRDefault="00CC56D1">
            <w:pPr>
              <w:pStyle w:val="ConsPlusNormal"/>
            </w:pPr>
          </w:p>
        </w:tc>
        <w:tc>
          <w:tcPr>
            <w:tcW w:w="1358" w:type="dxa"/>
          </w:tcPr>
          <w:p w:rsidR="00CC56D1" w:rsidRDefault="00CC56D1">
            <w:pPr>
              <w:pStyle w:val="ConsPlusNormal"/>
            </w:pPr>
          </w:p>
        </w:tc>
        <w:tc>
          <w:tcPr>
            <w:tcW w:w="1400" w:type="dxa"/>
          </w:tcPr>
          <w:p w:rsidR="00CC56D1" w:rsidRDefault="00CC56D1">
            <w:pPr>
              <w:pStyle w:val="ConsPlusNormal"/>
            </w:pPr>
          </w:p>
        </w:tc>
      </w:tr>
      <w:tr w:rsidR="00CC56D1">
        <w:tc>
          <w:tcPr>
            <w:tcW w:w="437" w:type="dxa"/>
          </w:tcPr>
          <w:p w:rsidR="00CC56D1" w:rsidRDefault="00CC56D1">
            <w:pPr>
              <w:pStyle w:val="ConsPlusNormal"/>
            </w:pPr>
          </w:p>
        </w:tc>
        <w:tc>
          <w:tcPr>
            <w:tcW w:w="757" w:type="dxa"/>
          </w:tcPr>
          <w:p w:rsidR="00CC56D1" w:rsidRDefault="00CC56D1">
            <w:pPr>
              <w:pStyle w:val="ConsPlusNormal"/>
            </w:pPr>
          </w:p>
        </w:tc>
        <w:tc>
          <w:tcPr>
            <w:tcW w:w="1106" w:type="dxa"/>
          </w:tcPr>
          <w:p w:rsidR="00CC56D1" w:rsidRDefault="00CC56D1">
            <w:pPr>
              <w:pStyle w:val="ConsPlusNormal"/>
            </w:pPr>
          </w:p>
        </w:tc>
        <w:tc>
          <w:tcPr>
            <w:tcW w:w="1456" w:type="dxa"/>
          </w:tcPr>
          <w:p w:rsidR="00CC56D1" w:rsidRDefault="00CC56D1">
            <w:pPr>
              <w:pStyle w:val="ConsPlusNormal"/>
            </w:pPr>
          </w:p>
        </w:tc>
        <w:tc>
          <w:tcPr>
            <w:tcW w:w="1120" w:type="dxa"/>
          </w:tcPr>
          <w:p w:rsidR="00CC56D1" w:rsidRDefault="00CC56D1">
            <w:pPr>
              <w:pStyle w:val="ConsPlusNormal"/>
            </w:pPr>
          </w:p>
        </w:tc>
        <w:tc>
          <w:tcPr>
            <w:tcW w:w="1371" w:type="dxa"/>
          </w:tcPr>
          <w:p w:rsidR="00CC56D1" w:rsidRDefault="00CC56D1">
            <w:pPr>
              <w:pStyle w:val="ConsPlusNormal"/>
            </w:pPr>
          </w:p>
        </w:tc>
        <w:tc>
          <w:tcPr>
            <w:tcW w:w="1400" w:type="dxa"/>
          </w:tcPr>
          <w:p w:rsidR="00CC56D1" w:rsidRDefault="00CC56D1">
            <w:pPr>
              <w:pStyle w:val="ConsPlusNormal"/>
            </w:pPr>
          </w:p>
        </w:tc>
        <w:tc>
          <w:tcPr>
            <w:tcW w:w="812" w:type="dxa"/>
          </w:tcPr>
          <w:p w:rsidR="00CC56D1" w:rsidRDefault="00CC56D1">
            <w:pPr>
              <w:pStyle w:val="ConsPlusNormal"/>
            </w:pPr>
          </w:p>
        </w:tc>
        <w:tc>
          <w:tcPr>
            <w:tcW w:w="728" w:type="dxa"/>
          </w:tcPr>
          <w:p w:rsidR="00CC56D1" w:rsidRDefault="00CC56D1">
            <w:pPr>
              <w:pStyle w:val="ConsPlusNormal"/>
            </w:pPr>
          </w:p>
        </w:tc>
        <w:tc>
          <w:tcPr>
            <w:tcW w:w="756" w:type="dxa"/>
          </w:tcPr>
          <w:p w:rsidR="00CC56D1" w:rsidRDefault="00CC56D1">
            <w:pPr>
              <w:pStyle w:val="ConsPlusNormal"/>
            </w:pPr>
          </w:p>
        </w:tc>
        <w:tc>
          <w:tcPr>
            <w:tcW w:w="756" w:type="dxa"/>
          </w:tcPr>
          <w:p w:rsidR="00CC56D1" w:rsidRDefault="00CC56D1">
            <w:pPr>
              <w:pStyle w:val="ConsPlusNormal"/>
            </w:pPr>
          </w:p>
        </w:tc>
        <w:tc>
          <w:tcPr>
            <w:tcW w:w="839" w:type="dxa"/>
          </w:tcPr>
          <w:p w:rsidR="00CC56D1" w:rsidRDefault="00CC56D1">
            <w:pPr>
              <w:pStyle w:val="ConsPlusNormal"/>
            </w:pPr>
          </w:p>
        </w:tc>
        <w:tc>
          <w:tcPr>
            <w:tcW w:w="1358" w:type="dxa"/>
          </w:tcPr>
          <w:p w:rsidR="00CC56D1" w:rsidRDefault="00CC56D1">
            <w:pPr>
              <w:pStyle w:val="ConsPlusNormal"/>
            </w:pPr>
          </w:p>
        </w:tc>
        <w:tc>
          <w:tcPr>
            <w:tcW w:w="1400" w:type="dxa"/>
          </w:tcPr>
          <w:p w:rsidR="00CC56D1" w:rsidRDefault="00CC56D1">
            <w:pPr>
              <w:pStyle w:val="ConsPlusNormal"/>
            </w:pPr>
          </w:p>
        </w:tc>
      </w:tr>
    </w:tbl>
    <w:p w:rsidR="00CC56D1" w:rsidRDefault="00CC56D1">
      <w:pPr>
        <w:pStyle w:val="ConsPlusNormal"/>
        <w:jc w:val="both"/>
      </w:pPr>
    </w:p>
    <w:p w:rsidR="00CC56D1" w:rsidRDefault="00CC56D1">
      <w:pPr>
        <w:pStyle w:val="ConsPlusNonformat"/>
        <w:jc w:val="both"/>
      </w:pPr>
      <w:r>
        <w:t xml:space="preserve">    Глава местной администрации             ____________________________</w:t>
      </w:r>
    </w:p>
    <w:p w:rsidR="00CC56D1" w:rsidRDefault="00CC56D1">
      <w:pPr>
        <w:pStyle w:val="ConsPlusNonformat"/>
        <w:jc w:val="both"/>
      </w:pPr>
      <w:r>
        <w:t xml:space="preserve">                                            (подпись, фамилия, инициалы)</w:t>
      </w:r>
    </w:p>
    <w:p w:rsidR="00CC56D1" w:rsidRDefault="00CC56D1">
      <w:pPr>
        <w:pStyle w:val="ConsPlusNonformat"/>
        <w:jc w:val="both"/>
      </w:pPr>
      <w:r>
        <w:t xml:space="preserve">                                          М.П.</w:t>
      </w:r>
    </w:p>
    <w:p w:rsidR="00CC56D1" w:rsidRDefault="00CC56D1">
      <w:pPr>
        <w:pStyle w:val="ConsPlusNonformat"/>
        <w:jc w:val="both"/>
      </w:pPr>
    </w:p>
    <w:p w:rsidR="00CC56D1" w:rsidRDefault="00CC56D1">
      <w:pPr>
        <w:pStyle w:val="ConsPlusNonformat"/>
        <w:jc w:val="both"/>
      </w:pPr>
      <w:r>
        <w:t xml:space="preserve">    Начальник главного управления</w:t>
      </w:r>
    </w:p>
    <w:p w:rsidR="00CC56D1" w:rsidRDefault="00CC56D1">
      <w:pPr>
        <w:pStyle w:val="ConsPlusNonformat"/>
        <w:jc w:val="both"/>
      </w:pPr>
      <w:r>
        <w:t xml:space="preserve">    МЧС России по субъекту Российской</w:t>
      </w:r>
    </w:p>
    <w:p w:rsidR="00CC56D1" w:rsidRDefault="00CC56D1">
      <w:pPr>
        <w:pStyle w:val="ConsPlusNonformat"/>
        <w:jc w:val="both"/>
      </w:pPr>
      <w:r>
        <w:t xml:space="preserve">    Федерации                              ______________________________</w:t>
      </w:r>
    </w:p>
    <w:p w:rsidR="00CC56D1" w:rsidRDefault="00CC56D1">
      <w:pPr>
        <w:pStyle w:val="ConsPlusNonformat"/>
        <w:jc w:val="both"/>
      </w:pPr>
      <w:r>
        <w:t xml:space="preserve">                                            (подпись, фамилия, инициалы)</w:t>
      </w:r>
    </w:p>
    <w:p w:rsidR="00CC56D1" w:rsidRDefault="00CC56D1">
      <w:pPr>
        <w:pStyle w:val="ConsPlusNonformat"/>
        <w:jc w:val="both"/>
      </w:pPr>
      <w:r>
        <w:t xml:space="preserve">                                          М.П.</w:t>
      </w:r>
    </w:p>
    <w:p w:rsidR="00CC56D1" w:rsidRDefault="00CC56D1">
      <w:pPr>
        <w:pStyle w:val="ConsPlusNonformat"/>
        <w:jc w:val="both"/>
      </w:pPr>
    </w:p>
    <w:p w:rsidR="00CC56D1" w:rsidRDefault="00CC56D1">
      <w:pPr>
        <w:pStyle w:val="ConsPlusNonformat"/>
        <w:jc w:val="both"/>
      </w:pPr>
      <w:r>
        <w:t xml:space="preserve">    Руководитель территориального</w:t>
      </w:r>
    </w:p>
    <w:p w:rsidR="00CC56D1" w:rsidRDefault="00CC56D1">
      <w:pPr>
        <w:pStyle w:val="ConsPlusNonformat"/>
        <w:jc w:val="both"/>
      </w:pPr>
      <w:r>
        <w:t xml:space="preserve">    органа МВД России на региональном      ______________________________</w:t>
      </w:r>
    </w:p>
    <w:p w:rsidR="00CC56D1" w:rsidRDefault="00CC56D1">
      <w:pPr>
        <w:pStyle w:val="ConsPlusNonformat"/>
        <w:jc w:val="both"/>
      </w:pPr>
      <w:r>
        <w:t xml:space="preserve">    уровне                               </w:t>
      </w:r>
      <w:proofErr w:type="gramStart"/>
      <w:r>
        <w:t xml:space="preserve">   (</w:t>
      </w:r>
      <w:proofErr w:type="gramEnd"/>
      <w:r>
        <w:t>подпись, фамилия, инициалы)</w:t>
      </w:r>
    </w:p>
    <w:p w:rsidR="00CC56D1" w:rsidRDefault="00CC56D1">
      <w:pPr>
        <w:pStyle w:val="ConsPlusNonformat"/>
        <w:jc w:val="both"/>
      </w:pPr>
      <w:r>
        <w:t xml:space="preserve">                                          М.П.</w:t>
      </w: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both"/>
      </w:pPr>
    </w:p>
    <w:p w:rsidR="00CC56D1" w:rsidRDefault="00CC56D1">
      <w:pPr>
        <w:pStyle w:val="ConsPlusNormal"/>
        <w:jc w:val="right"/>
        <w:outlineLvl w:val="1"/>
      </w:pPr>
      <w:r>
        <w:t>Приложение N 4</w:t>
      </w:r>
    </w:p>
    <w:p w:rsidR="00CC56D1" w:rsidRDefault="00CC56D1">
      <w:pPr>
        <w:pStyle w:val="ConsPlusNormal"/>
        <w:jc w:val="right"/>
      </w:pPr>
      <w:r>
        <w:lastRenderedPageBreak/>
        <w:t>к Порядку выпуска и погашения</w:t>
      </w:r>
    </w:p>
    <w:p w:rsidR="00CC56D1" w:rsidRDefault="00CC56D1">
      <w:pPr>
        <w:pStyle w:val="ConsPlusNormal"/>
        <w:jc w:val="right"/>
      </w:pPr>
      <w:r>
        <w:t>государственных жилищных сертификатов,</w:t>
      </w:r>
    </w:p>
    <w:p w:rsidR="00CC56D1" w:rsidRDefault="00CC56D1">
      <w:pPr>
        <w:pStyle w:val="ConsPlusNormal"/>
        <w:jc w:val="right"/>
      </w:pPr>
      <w:r>
        <w:t>выдаваемых гражданам Российской</w:t>
      </w:r>
    </w:p>
    <w:p w:rsidR="00CC56D1" w:rsidRDefault="00CC56D1">
      <w:pPr>
        <w:pStyle w:val="ConsPlusNormal"/>
        <w:jc w:val="right"/>
      </w:pPr>
      <w:r>
        <w:t>Федерации, лишившимся жилого помещения</w:t>
      </w:r>
    </w:p>
    <w:p w:rsidR="00CC56D1" w:rsidRDefault="00CC56D1">
      <w:pPr>
        <w:pStyle w:val="ConsPlusNormal"/>
        <w:jc w:val="right"/>
      </w:pPr>
      <w:r>
        <w:t>в результате чрезвычайных ситуаций,</w:t>
      </w:r>
    </w:p>
    <w:p w:rsidR="00CC56D1" w:rsidRDefault="00CC56D1">
      <w:pPr>
        <w:pStyle w:val="ConsPlusNormal"/>
        <w:jc w:val="right"/>
      </w:pPr>
      <w:r>
        <w:t>стихийных бедствий, террористических</w:t>
      </w:r>
    </w:p>
    <w:p w:rsidR="00CC56D1" w:rsidRDefault="00CC56D1">
      <w:pPr>
        <w:pStyle w:val="ConsPlusNormal"/>
        <w:jc w:val="right"/>
      </w:pPr>
      <w:r>
        <w:t>актов или при пресечении террористических</w:t>
      </w:r>
    </w:p>
    <w:p w:rsidR="00CC56D1" w:rsidRDefault="00CC56D1">
      <w:pPr>
        <w:pStyle w:val="ConsPlusNormal"/>
        <w:jc w:val="right"/>
      </w:pPr>
      <w:r>
        <w:t>актов правомерными действиями</w:t>
      </w:r>
    </w:p>
    <w:p w:rsidR="00CC56D1" w:rsidRDefault="00CC56D1">
      <w:pPr>
        <w:pStyle w:val="ConsPlusNormal"/>
        <w:jc w:val="both"/>
      </w:pPr>
    </w:p>
    <w:p w:rsidR="00CC56D1" w:rsidRDefault="00CC56D1">
      <w:pPr>
        <w:pStyle w:val="ConsPlusNonformat"/>
        <w:jc w:val="both"/>
      </w:pPr>
      <w:bookmarkStart w:id="12" w:name="P412"/>
      <w:bookmarkEnd w:id="12"/>
      <w:r>
        <w:t xml:space="preserve">           РЕЕСТР ИМЕННЫХ ГОСУДАРСТВЕННЫХ ЖИЛИЩНЫХ СЕРТИФИКАТОВ,</w:t>
      </w:r>
    </w:p>
    <w:p w:rsidR="00CC56D1" w:rsidRDefault="00CC56D1">
      <w:pPr>
        <w:pStyle w:val="ConsPlusNonformat"/>
        <w:jc w:val="both"/>
      </w:pPr>
      <w:r>
        <w:t xml:space="preserve">                  ВЫДАННЫХ ГРАЖДАНАМ РОССИЙСКОЙ ФЕДЕРАЦИИ</w:t>
      </w:r>
    </w:p>
    <w:p w:rsidR="00CC56D1" w:rsidRDefault="00CC56D1">
      <w:pPr>
        <w:pStyle w:val="ConsPlusNonformat"/>
        <w:jc w:val="both"/>
      </w:pPr>
    </w:p>
    <w:p w:rsidR="00CC56D1" w:rsidRDefault="00CC56D1">
      <w:pPr>
        <w:pStyle w:val="ConsPlusNonformat"/>
        <w:jc w:val="both"/>
      </w:pPr>
      <w:r>
        <w:t xml:space="preserve">        __________________________________________________________</w:t>
      </w:r>
    </w:p>
    <w:p w:rsidR="00CC56D1" w:rsidRDefault="00CC56D1">
      <w:pPr>
        <w:pStyle w:val="ConsPlusNonformat"/>
        <w:jc w:val="both"/>
      </w:pPr>
      <w:r>
        <w:t xml:space="preserve">                 (наименование финансового органа субъекта</w:t>
      </w:r>
    </w:p>
    <w:p w:rsidR="00CC56D1" w:rsidRDefault="00CC56D1">
      <w:pPr>
        <w:pStyle w:val="ConsPlusNonformat"/>
        <w:jc w:val="both"/>
      </w:pPr>
      <w:r>
        <w:t xml:space="preserve">                           Российской Федерации)</w:t>
      </w:r>
    </w:p>
    <w:p w:rsidR="00CC56D1" w:rsidRDefault="00CC56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990"/>
        <w:gridCol w:w="1155"/>
        <w:gridCol w:w="1650"/>
        <w:gridCol w:w="990"/>
        <w:gridCol w:w="1320"/>
        <w:gridCol w:w="2475"/>
        <w:gridCol w:w="1485"/>
        <w:gridCol w:w="1815"/>
        <w:gridCol w:w="1155"/>
        <w:gridCol w:w="990"/>
        <w:gridCol w:w="2145"/>
        <w:gridCol w:w="1320"/>
      </w:tblGrid>
      <w:tr w:rsidR="00CC56D1">
        <w:tc>
          <w:tcPr>
            <w:tcW w:w="660" w:type="dxa"/>
            <w:vMerge w:val="restart"/>
          </w:tcPr>
          <w:p w:rsidR="00CC56D1" w:rsidRDefault="00CC56D1">
            <w:pPr>
              <w:pStyle w:val="ConsPlusNormal"/>
              <w:jc w:val="center"/>
            </w:pPr>
            <w:r>
              <w:t>N п/п</w:t>
            </w:r>
          </w:p>
        </w:tc>
        <w:tc>
          <w:tcPr>
            <w:tcW w:w="990" w:type="dxa"/>
            <w:vMerge w:val="restart"/>
          </w:tcPr>
          <w:p w:rsidR="00CC56D1" w:rsidRDefault="00CC56D1">
            <w:pPr>
              <w:pStyle w:val="ConsPlusNormal"/>
              <w:jc w:val="center"/>
            </w:pPr>
            <w:r>
              <w:t>Серия сертификата</w:t>
            </w:r>
          </w:p>
        </w:tc>
        <w:tc>
          <w:tcPr>
            <w:tcW w:w="990" w:type="dxa"/>
            <w:vMerge w:val="restart"/>
          </w:tcPr>
          <w:p w:rsidR="00CC56D1" w:rsidRDefault="00CC56D1">
            <w:pPr>
              <w:pStyle w:val="ConsPlusNormal"/>
              <w:jc w:val="center"/>
            </w:pPr>
            <w:r>
              <w:t>Номер сертификата</w:t>
            </w:r>
          </w:p>
        </w:tc>
        <w:tc>
          <w:tcPr>
            <w:tcW w:w="5115" w:type="dxa"/>
            <w:gridSpan w:val="4"/>
          </w:tcPr>
          <w:p w:rsidR="00CC56D1" w:rsidRDefault="00CC56D1">
            <w:pPr>
              <w:pStyle w:val="ConsPlusNormal"/>
              <w:jc w:val="center"/>
            </w:pPr>
            <w:r>
              <w:t>Данные о владельце сертификата</w:t>
            </w:r>
          </w:p>
        </w:tc>
        <w:tc>
          <w:tcPr>
            <w:tcW w:w="2475" w:type="dxa"/>
            <w:vMerge w:val="restart"/>
          </w:tcPr>
          <w:p w:rsidR="00CC56D1" w:rsidRDefault="00CC56D1">
            <w:pPr>
              <w:pStyle w:val="ConsPlusNormal"/>
              <w:jc w:val="center"/>
            </w:pPr>
            <w:r>
              <w:t>Высший исполнительный орган государственной власти субъекта Российской Федерации, принявший решение о выдаче сертификата</w:t>
            </w:r>
          </w:p>
        </w:tc>
        <w:tc>
          <w:tcPr>
            <w:tcW w:w="1485" w:type="dxa"/>
            <w:vMerge w:val="restart"/>
          </w:tcPr>
          <w:p w:rsidR="00CC56D1" w:rsidRDefault="00CC56D1">
            <w:pPr>
              <w:pStyle w:val="ConsPlusNormal"/>
              <w:jc w:val="center"/>
            </w:pPr>
            <w:r>
              <w:t>Номер и дата решения о выдаче сертификата</w:t>
            </w:r>
          </w:p>
        </w:tc>
        <w:tc>
          <w:tcPr>
            <w:tcW w:w="1815" w:type="dxa"/>
            <w:vMerge w:val="restart"/>
          </w:tcPr>
          <w:p w:rsidR="00CC56D1" w:rsidRDefault="00CC56D1">
            <w:pPr>
              <w:pStyle w:val="ConsPlusNormal"/>
              <w:jc w:val="center"/>
            </w:pPr>
            <w:r>
              <w:t>Должностные лица, подписавшие сертификат (Ф.И.О. и должность)</w:t>
            </w:r>
          </w:p>
        </w:tc>
        <w:tc>
          <w:tcPr>
            <w:tcW w:w="1155" w:type="dxa"/>
            <w:vMerge w:val="restart"/>
          </w:tcPr>
          <w:p w:rsidR="00CC56D1" w:rsidRDefault="00CC56D1">
            <w:pPr>
              <w:pStyle w:val="ConsPlusNormal"/>
              <w:jc w:val="center"/>
            </w:pPr>
            <w:r>
              <w:t>Дата выдачи</w:t>
            </w:r>
          </w:p>
        </w:tc>
        <w:tc>
          <w:tcPr>
            <w:tcW w:w="990" w:type="dxa"/>
            <w:vMerge w:val="restart"/>
          </w:tcPr>
          <w:p w:rsidR="00CC56D1" w:rsidRDefault="00CC56D1">
            <w:pPr>
              <w:pStyle w:val="ConsPlusNormal"/>
              <w:jc w:val="center"/>
            </w:pPr>
            <w:r>
              <w:t>Место выдачи</w:t>
            </w:r>
          </w:p>
        </w:tc>
        <w:tc>
          <w:tcPr>
            <w:tcW w:w="2145" w:type="dxa"/>
            <w:vMerge w:val="restart"/>
          </w:tcPr>
          <w:p w:rsidR="00CC56D1" w:rsidRDefault="00CC56D1">
            <w:pPr>
              <w:pStyle w:val="ConsPlusNormal"/>
              <w:jc w:val="center"/>
            </w:pPr>
            <w:r>
              <w:t>Уполномоченное лицо, ведущее реестр сертификатов (Ф.И.О. и должность)</w:t>
            </w:r>
          </w:p>
        </w:tc>
        <w:tc>
          <w:tcPr>
            <w:tcW w:w="1320" w:type="dxa"/>
            <w:vMerge w:val="restart"/>
          </w:tcPr>
          <w:p w:rsidR="00CC56D1" w:rsidRDefault="00CC56D1">
            <w:pPr>
              <w:pStyle w:val="ConsPlusNormal"/>
              <w:jc w:val="center"/>
            </w:pPr>
            <w:r>
              <w:t>Подпись владельца сертификата</w:t>
            </w:r>
          </w:p>
        </w:tc>
      </w:tr>
      <w:tr w:rsidR="00CC56D1">
        <w:tc>
          <w:tcPr>
            <w:tcW w:w="660" w:type="dxa"/>
            <w:vMerge/>
          </w:tcPr>
          <w:p w:rsidR="00CC56D1" w:rsidRDefault="00CC56D1"/>
        </w:tc>
        <w:tc>
          <w:tcPr>
            <w:tcW w:w="990" w:type="dxa"/>
            <w:vMerge/>
          </w:tcPr>
          <w:p w:rsidR="00CC56D1" w:rsidRDefault="00CC56D1"/>
        </w:tc>
        <w:tc>
          <w:tcPr>
            <w:tcW w:w="990" w:type="dxa"/>
            <w:vMerge/>
          </w:tcPr>
          <w:p w:rsidR="00CC56D1" w:rsidRDefault="00CC56D1"/>
        </w:tc>
        <w:tc>
          <w:tcPr>
            <w:tcW w:w="1155" w:type="dxa"/>
          </w:tcPr>
          <w:p w:rsidR="00CC56D1" w:rsidRDefault="00CC56D1">
            <w:pPr>
              <w:pStyle w:val="ConsPlusNormal"/>
              <w:jc w:val="center"/>
            </w:pPr>
            <w:r>
              <w:t>Ф.И.О.</w:t>
            </w:r>
          </w:p>
        </w:tc>
        <w:tc>
          <w:tcPr>
            <w:tcW w:w="1650" w:type="dxa"/>
          </w:tcPr>
          <w:p w:rsidR="00CC56D1" w:rsidRDefault="00CC56D1">
            <w:pPr>
              <w:pStyle w:val="ConsPlusNormal"/>
              <w:jc w:val="center"/>
            </w:pPr>
            <w:r>
              <w:t>серия и номер паспорта (иного документа, удостоверяющего личность)</w:t>
            </w:r>
          </w:p>
        </w:tc>
        <w:tc>
          <w:tcPr>
            <w:tcW w:w="990" w:type="dxa"/>
          </w:tcPr>
          <w:p w:rsidR="00CC56D1" w:rsidRDefault="00CC56D1">
            <w:pPr>
              <w:pStyle w:val="ConsPlusNormal"/>
              <w:jc w:val="center"/>
            </w:pPr>
            <w:r>
              <w:t>кем и когда выдан паспорт</w:t>
            </w:r>
          </w:p>
        </w:tc>
        <w:tc>
          <w:tcPr>
            <w:tcW w:w="1320" w:type="dxa"/>
          </w:tcPr>
          <w:p w:rsidR="00CC56D1" w:rsidRDefault="00CC56D1">
            <w:pPr>
              <w:pStyle w:val="ConsPlusNormal"/>
              <w:jc w:val="center"/>
            </w:pPr>
            <w:r>
              <w:t>предоставляемая общая площадь жилого помещения (кв. м)</w:t>
            </w:r>
          </w:p>
        </w:tc>
        <w:tc>
          <w:tcPr>
            <w:tcW w:w="2475" w:type="dxa"/>
            <w:vMerge/>
          </w:tcPr>
          <w:p w:rsidR="00CC56D1" w:rsidRDefault="00CC56D1"/>
        </w:tc>
        <w:tc>
          <w:tcPr>
            <w:tcW w:w="1485" w:type="dxa"/>
            <w:vMerge/>
          </w:tcPr>
          <w:p w:rsidR="00CC56D1" w:rsidRDefault="00CC56D1"/>
        </w:tc>
        <w:tc>
          <w:tcPr>
            <w:tcW w:w="1815" w:type="dxa"/>
            <w:vMerge/>
          </w:tcPr>
          <w:p w:rsidR="00CC56D1" w:rsidRDefault="00CC56D1"/>
        </w:tc>
        <w:tc>
          <w:tcPr>
            <w:tcW w:w="1155" w:type="dxa"/>
            <w:vMerge/>
          </w:tcPr>
          <w:p w:rsidR="00CC56D1" w:rsidRDefault="00CC56D1"/>
        </w:tc>
        <w:tc>
          <w:tcPr>
            <w:tcW w:w="990" w:type="dxa"/>
            <w:vMerge/>
          </w:tcPr>
          <w:p w:rsidR="00CC56D1" w:rsidRDefault="00CC56D1"/>
        </w:tc>
        <w:tc>
          <w:tcPr>
            <w:tcW w:w="2145" w:type="dxa"/>
            <w:vMerge/>
          </w:tcPr>
          <w:p w:rsidR="00CC56D1" w:rsidRDefault="00CC56D1"/>
        </w:tc>
        <w:tc>
          <w:tcPr>
            <w:tcW w:w="1320" w:type="dxa"/>
            <w:vMerge/>
          </w:tcPr>
          <w:p w:rsidR="00CC56D1" w:rsidRDefault="00CC56D1"/>
        </w:tc>
      </w:tr>
    </w:tbl>
    <w:p w:rsidR="00CC56D1" w:rsidRDefault="00CC56D1">
      <w:pPr>
        <w:pStyle w:val="ConsPlusNormal"/>
      </w:pPr>
    </w:p>
    <w:p w:rsidR="00CC56D1" w:rsidRDefault="00CC56D1">
      <w:pPr>
        <w:pStyle w:val="ConsPlusNormal"/>
      </w:pPr>
    </w:p>
    <w:p w:rsidR="00CC56D1" w:rsidRDefault="00CC56D1">
      <w:pPr>
        <w:pStyle w:val="ConsPlusNormal"/>
        <w:pBdr>
          <w:top w:val="single" w:sz="6" w:space="0" w:color="auto"/>
        </w:pBdr>
        <w:spacing w:before="100" w:after="100"/>
        <w:jc w:val="both"/>
        <w:rPr>
          <w:sz w:val="2"/>
          <w:szCs w:val="2"/>
        </w:rPr>
      </w:pPr>
    </w:p>
    <w:p w:rsidR="003A19AE" w:rsidRDefault="003A19AE"/>
    <w:sectPr w:rsidR="003A19AE" w:rsidSect="00A6613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D1"/>
    <w:rsid w:val="003A19AE"/>
    <w:rsid w:val="00CC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FCF8"/>
  <w15:chartTrackingRefBased/>
  <w15:docId w15:val="{AD340FF9-0F2B-4E09-B7DF-BE3BC6CA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6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373BADA2B2C98159D65EAEFCAF7FF5CE47C9E4CCC882A4BB829869057DE3LEI" TargetMode="External"/><Relationship Id="rId18" Type="http://schemas.openxmlformats.org/officeDocument/2006/relationships/hyperlink" Target="consultantplus://offline/ref=223C5DD5405B1D770D44373BADA2B2C98858D753A8F5F275FD974BCBE3C39795A3F28E9969057F3DE0L2I" TargetMode="External"/><Relationship Id="rId26" Type="http://schemas.openxmlformats.org/officeDocument/2006/relationships/hyperlink" Target="consultantplus://offline/ref=223C5DD5405B1D770D44373BADA2B2C9885FD45FA9F3F275FD974BCBE3C39795A3F28E9969057F3EE0L0I" TargetMode="External"/><Relationship Id="rId39" Type="http://schemas.openxmlformats.org/officeDocument/2006/relationships/hyperlink" Target="consultantplus://offline/ref=223C5DD5405B1D770D44373BADA2B2C98C5DD653ADFCAF7FF5CE47C9EEL4I" TargetMode="External"/><Relationship Id="rId3" Type="http://schemas.openxmlformats.org/officeDocument/2006/relationships/webSettings" Target="webSettings.xml"/><Relationship Id="rId21" Type="http://schemas.openxmlformats.org/officeDocument/2006/relationships/hyperlink" Target="consultantplus://offline/ref=223C5DD5405B1D770D44373BADA2B2C9885FD45FA9F3F275FD974BCBE3C39795A3F28E9969057F3EE0L4I" TargetMode="External"/><Relationship Id="rId34" Type="http://schemas.openxmlformats.org/officeDocument/2006/relationships/hyperlink" Target="consultantplus://offline/ref=223C5DD5405B1D770D44373BADA2B2C98B5AD35CABF3F275FD974BCBE3C39795A3F28E9969057C39E0L1I" TargetMode="External"/><Relationship Id="rId42" Type="http://schemas.openxmlformats.org/officeDocument/2006/relationships/hyperlink" Target="consultantplus://offline/ref=223C5DD5405B1D770D44373BADA2B2C9885FD45FA9F3F275FD974BCBE3C39795A3F28E9969057F3EE0L3I" TargetMode="External"/><Relationship Id="rId47" Type="http://schemas.openxmlformats.org/officeDocument/2006/relationships/hyperlink" Target="consultantplus://offline/ref=223C5DD5405B1D770D44373BADA2B2C98B59D55EAFF3F275FD974BCBE3C39795A3F28E9969057F3DE0L3I" TargetMode="External"/><Relationship Id="rId7" Type="http://schemas.openxmlformats.org/officeDocument/2006/relationships/hyperlink" Target="consultantplus://offline/ref=223C5DD5405B1D770D44373BADA2B2C98150D45BA8FCAF7FF5CE47C9E4CCC882A4BB829869057FE3L9I" TargetMode="External"/><Relationship Id="rId12" Type="http://schemas.openxmlformats.org/officeDocument/2006/relationships/hyperlink" Target="consultantplus://offline/ref=223C5DD5405B1D770D44373BADA2B2C98858D753A8F5F275FD974BCBE3C39795A3F28E9969057F3DE0L0I" TargetMode="External"/><Relationship Id="rId17" Type="http://schemas.openxmlformats.org/officeDocument/2006/relationships/hyperlink" Target="consultantplus://offline/ref=223C5DD5405B1D770D44373BADA2B2C98B59D55EAFF3F275FD974BCBE3C39795A3F28E9969057F3DE0L1I" TargetMode="External"/><Relationship Id="rId25" Type="http://schemas.openxmlformats.org/officeDocument/2006/relationships/hyperlink" Target="consultantplus://offline/ref=223C5DD5405B1D770D44373BADA2B2C9885FD45FA9F3F275FD974BCBE3C39795A3F28E9969057F3EE0L6I" TargetMode="External"/><Relationship Id="rId33" Type="http://schemas.openxmlformats.org/officeDocument/2006/relationships/hyperlink" Target="consultantplus://offline/ref=223C5DD5405B1D770D44373BADA2B2C98858D753A8F5F275FD974BCBE3C39795A3F28E9969057F3EE0L5I" TargetMode="External"/><Relationship Id="rId38" Type="http://schemas.openxmlformats.org/officeDocument/2006/relationships/hyperlink" Target="consultantplus://offline/ref=223C5DD5405B1D770D44373BADA2B2C9885AD05BABFEF275FD974BCBE3C39795A3F28E9969057F3CE0L3I" TargetMode="External"/><Relationship Id="rId46" Type="http://schemas.openxmlformats.org/officeDocument/2006/relationships/hyperlink" Target="consultantplus://offline/ref=223C5DD5405B1D770D44373BADA2B2C9885FD45FA9F3F275FD974BCBE3C39795A3F28E9969057F3EE0LCI" TargetMode="External"/><Relationship Id="rId2" Type="http://schemas.openxmlformats.org/officeDocument/2006/relationships/settings" Target="settings.xml"/><Relationship Id="rId16" Type="http://schemas.openxmlformats.org/officeDocument/2006/relationships/hyperlink" Target="consultantplus://offline/ref=223C5DD5405B1D770D44373BADA2B2C9885FD45FA9F3F275FD974BCBE3C39795A3F28E9969057F3DE0L3I" TargetMode="External"/><Relationship Id="rId20" Type="http://schemas.openxmlformats.org/officeDocument/2006/relationships/hyperlink" Target="consultantplus://offline/ref=223C5DD5405B1D770D44373BADA2B2C9885FD45FA9F3F275FD974BCBE3C39795A3F28E9969057F3DE0LCI" TargetMode="External"/><Relationship Id="rId29" Type="http://schemas.openxmlformats.org/officeDocument/2006/relationships/hyperlink" Target="consultantplus://offline/ref=223C5DD5405B1D770D44373BADA2B2C98858D753A8F5F275FD974BCBE3C39795A3F28E9969057F3EE0L4I" TargetMode="External"/><Relationship Id="rId41" Type="http://schemas.openxmlformats.org/officeDocument/2006/relationships/hyperlink" Target="consultantplus://offline/ref=223C5DD5405B1D770D44373BADA2B2C98C5DD653ADFCAF7FF5CE47C9EEL4I" TargetMode="External"/><Relationship Id="rId1" Type="http://schemas.openxmlformats.org/officeDocument/2006/relationships/styles" Target="styles.xml"/><Relationship Id="rId6" Type="http://schemas.openxmlformats.org/officeDocument/2006/relationships/hyperlink" Target="consultantplus://offline/ref=223C5DD5405B1D770D44373BADA2B2C98159D65EAEFCAF7FF5CE47C9E4CCC882A4BB829869057DE3LCI" TargetMode="External"/><Relationship Id="rId11" Type="http://schemas.openxmlformats.org/officeDocument/2006/relationships/hyperlink" Target="consultantplus://offline/ref=223C5DD5405B1D770D44373BADA2B2C98159D65EAEFCAF7FF5CE47C9E4CCC882A4BB829869057DE3LDI" TargetMode="External"/><Relationship Id="rId24" Type="http://schemas.openxmlformats.org/officeDocument/2006/relationships/hyperlink" Target="consultantplus://offline/ref=223C5DD5405B1D770D44373BADA2B2C98858D753A8F5F275FD974BCBE3C39795A3F28E9969057F3DE0LDI" TargetMode="External"/><Relationship Id="rId32" Type="http://schemas.openxmlformats.org/officeDocument/2006/relationships/hyperlink" Target="consultantplus://offline/ref=223C5DD5405B1D770D44373BADA2B2C98C5DD653ADFCAF7FF5CE47C9EEL4I" TargetMode="External"/><Relationship Id="rId37" Type="http://schemas.openxmlformats.org/officeDocument/2006/relationships/hyperlink" Target="consultantplus://offline/ref=223C5DD5405B1D770D44373BADA2B2C98B5AD35CABF3F275FD974BCBE3C39795A3F28E9969057C39E0L1I" TargetMode="External"/><Relationship Id="rId40" Type="http://schemas.openxmlformats.org/officeDocument/2006/relationships/hyperlink" Target="consultantplus://offline/ref=223C5DD5405B1D770D44373BADA2B2C98858D753A8F5F275FD974BCBE3C39795A3F28E9969057F3EE0L5I" TargetMode="External"/><Relationship Id="rId45" Type="http://schemas.openxmlformats.org/officeDocument/2006/relationships/hyperlink" Target="consultantplus://offline/ref=223C5DD5405B1D770D44373BADA2B2C98858D753A8F5F275FD974BCBE3C39795A3F28E9969057F3EE0L7I" TargetMode="External"/><Relationship Id="rId5" Type="http://schemas.openxmlformats.org/officeDocument/2006/relationships/hyperlink" Target="consultantplus://offline/ref=223C5DD5405B1D770D44373BADA2B2C98A5BD15AAAFCAF7FF5CE47C9E4CCC882A4BB829869057FE3L9I" TargetMode="External"/><Relationship Id="rId15" Type="http://schemas.openxmlformats.org/officeDocument/2006/relationships/hyperlink" Target="consultantplus://offline/ref=223C5DD5405B1D770D44373BADA2B2C98858D753A8F5F275FD974BCBE3C39795A3F28E9969057F3DE0L1I" TargetMode="External"/><Relationship Id="rId23" Type="http://schemas.openxmlformats.org/officeDocument/2006/relationships/hyperlink" Target="consultantplus://offline/ref=223C5DD5405B1D770D44373BADA2B2C98B59D55EAFF3F275FD974BCBE3C39795A3F28E9969057F3DE0L2I" TargetMode="External"/><Relationship Id="rId28" Type="http://schemas.openxmlformats.org/officeDocument/2006/relationships/hyperlink" Target="consultantplus://offline/ref=223C5DD5405B1D770D44373BADA2B2C98150D45BA8FCAF7FF5CE47C9E4CCC882A4BB829869057FE3L9I" TargetMode="External"/><Relationship Id="rId36" Type="http://schemas.openxmlformats.org/officeDocument/2006/relationships/hyperlink" Target="consultantplus://offline/ref=223C5DD5405B1D770D44373BADA2B2C98858D753A8F5F275FD974BCBE3C39795A3F28E9969057F3EE0L5I" TargetMode="External"/><Relationship Id="rId49" Type="http://schemas.openxmlformats.org/officeDocument/2006/relationships/theme" Target="theme/theme1.xml"/><Relationship Id="rId10" Type="http://schemas.openxmlformats.org/officeDocument/2006/relationships/hyperlink" Target="consultantplus://offline/ref=223C5DD5405B1D770D44373BADA2B2C98B59D55EAFF3F275FD974BCBE3C39795A3F28E9969057F3DE0L1I" TargetMode="External"/><Relationship Id="rId19" Type="http://schemas.openxmlformats.org/officeDocument/2006/relationships/hyperlink" Target="consultantplus://offline/ref=223C5DD5405B1D770D44373BADA2B2C98858D753A8F5F275FD974BCBE3C39795A3F28E9969057F3DE0LCI" TargetMode="External"/><Relationship Id="rId31" Type="http://schemas.openxmlformats.org/officeDocument/2006/relationships/hyperlink" Target="consultantplus://offline/ref=223C5DD5405B1D770D44373BADA2B2C98B5AD35CABF3F275FD974BCBE3C39795A3F28E9969057C39E0L1I" TargetMode="External"/><Relationship Id="rId44" Type="http://schemas.openxmlformats.org/officeDocument/2006/relationships/hyperlink" Target="consultantplus://offline/ref=223C5DD5405B1D770D44373BADA2B2C9885AD05BABFEF275FD974BCBE3C39795A3F28E9969057F3CE0L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3C5DD5405B1D770D44373BADA2B2C9885FD45FA9F3F275FD974BCBE3C39795A3F28E9969057F3DE0L3I" TargetMode="External"/><Relationship Id="rId14" Type="http://schemas.openxmlformats.org/officeDocument/2006/relationships/hyperlink" Target="consultantplus://offline/ref=223C5DD5405B1D770D44373BADA2B2C98150D45BA8FCAF7FF5CE47C9E4CCC882A4BB829869057FE3L9I" TargetMode="External"/><Relationship Id="rId22" Type="http://schemas.openxmlformats.org/officeDocument/2006/relationships/hyperlink" Target="consultantplus://offline/ref=223C5DD5405B1D770D44373BADA2B2C9885FD45FA9F3F275FD974BCBE3C39795A3F28E9969057F3EE0L5I" TargetMode="External"/><Relationship Id="rId27" Type="http://schemas.openxmlformats.org/officeDocument/2006/relationships/hyperlink" Target="consultantplus://offline/ref=223C5DD5405B1D770D44373BADA2B2C9885AD05BABFEF275FD974BCBE3C39795A3F28E9969057F3DE0LCI" TargetMode="External"/><Relationship Id="rId30" Type="http://schemas.openxmlformats.org/officeDocument/2006/relationships/hyperlink" Target="consultantplus://offline/ref=223C5DD5405B1D770D44373BADA2B2C9885FD45FA9F3F275FD974BCBE3C39795A3F28E9969057F3EE0L2I" TargetMode="External"/><Relationship Id="rId35" Type="http://schemas.openxmlformats.org/officeDocument/2006/relationships/hyperlink" Target="consultantplus://offline/ref=223C5DD5405B1D770D44373BADA2B2C98C5DD653ADFCAF7FF5CE47C9EEL4I" TargetMode="External"/><Relationship Id="rId43" Type="http://schemas.openxmlformats.org/officeDocument/2006/relationships/hyperlink" Target="consultantplus://offline/ref=223C5DD5405B1D770D44373BADA2B2C9885AD05BABFEF275FD974BCBE3C39795A3F28E9969057F3CE0L3I" TargetMode="External"/><Relationship Id="rId48" Type="http://schemas.openxmlformats.org/officeDocument/2006/relationships/fontTable" Target="fontTable.xml"/><Relationship Id="rId8" Type="http://schemas.openxmlformats.org/officeDocument/2006/relationships/hyperlink" Target="consultantplus://offline/ref=223C5DD5405B1D770D44373BADA2B2C98858D753A8F5F275FD974BCBE3C39795A3F28E9969057F3DE0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Томара</dc:creator>
  <cp:keywords/>
  <dc:description/>
  <cp:lastModifiedBy>Томара</cp:lastModifiedBy>
  <cp:revision>1</cp:revision>
  <dcterms:created xsi:type="dcterms:W3CDTF">2017-10-24T08:11:00Z</dcterms:created>
  <dcterms:modified xsi:type="dcterms:W3CDTF">2017-10-24T08:13:00Z</dcterms:modified>
</cp:coreProperties>
</file>